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35F" w:rsidRDefault="001E7B9D" w:rsidP="001E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9D">
        <w:rPr>
          <w:rFonts w:ascii="Times New Roman" w:hAnsi="Times New Roman" w:cs="Times New Roman"/>
          <w:sz w:val="28"/>
          <w:szCs w:val="28"/>
        </w:rPr>
        <w:t>Приказом Фонда пенсионного и социального страхования Российской Федерации от 28.07.2023 № 1471 «Об утверждении Порядка возмещения расходов страхователю на выплату социального пособия на погребение, а также возмещения стоимости услуг, предоставляемых согласно гарантированному перечню услуг по погребению, специализированной службе по вопросам похоронного дела»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порядок возмещения расходов страхователю на выплату социального пособия на погребение, а также возмещения стоимости услуг, предоставляемых согласно гарантированному перечню услуг по погребению, специализированной службе по вопросам похоронного дела.</w:t>
      </w:r>
    </w:p>
    <w:p w:rsidR="001E7B9D" w:rsidRPr="001E7B9D" w:rsidRDefault="001E7B9D" w:rsidP="001E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согласно п. 2 указанного Порядка д</w:t>
      </w:r>
      <w:r w:rsidRPr="001E7B9D">
        <w:rPr>
          <w:rFonts w:ascii="Times New Roman" w:hAnsi="Times New Roman" w:cs="Times New Roman"/>
          <w:sz w:val="28"/>
          <w:szCs w:val="28"/>
        </w:rPr>
        <w:t xml:space="preserve">ля возмещения расходов на выплату социального пособия на погребение страхователь представляет в территориальный орган СФР: заявление о возмещении расходов на выплату социального пособия на погребение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E7B9D">
        <w:rPr>
          <w:rFonts w:ascii="Times New Roman" w:hAnsi="Times New Roman" w:cs="Times New Roman"/>
          <w:sz w:val="28"/>
          <w:szCs w:val="28"/>
        </w:rPr>
        <w:t xml:space="preserve">справку о смерти. </w:t>
      </w:r>
    </w:p>
    <w:p w:rsidR="001E7B9D" w:rsidRPr="001E7B9D" w:rsidRDefault="001E7B9D" w:rsidP="001E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9D">
        <w:rPr>
          <w:rFonts w:ascii="Times New Roman" w:hAnsi="Times New Roman" w:cs="Times New Roman"/>
          <w:sz w:val="28"/>
          <w:szCs w:val="28"/>
        </w:rPr>
        <w:t>Территориальный орган СФР в течение 10 календарных дней со дня получения документов, указанных в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7B9D">
        <w:rPr>
          <w:rFonts w:ascii="Times New Roman" w:hAnsi="Times New Roman" w:cs="Times New Roman"/>
          <w:sz w:val="28"/>
          <w:szCs w:val="28"/>
        </w:rPr>
        <w:t xml:space="preserve"> 2 настоящего Порядка, принимает решение о возмещении расходов страхователю на выплату социального пособия на погребение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B9D" w:rsidRPr="001E7B9D" w:rsidRDefault="001E7B9D" w:rsidP="001E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9D">
        <w:rPr>
          <w:rFonts w:ascii="Times New Roman" w:hAnsi="Times New Roman" w:cs="Times New Roman"/>
          <w:sz w:val="28"/>
          <w:szCs w:val="28"/>
        </w:rPr>
        <w:t xml:space="preserve">Территориальный орган не позднее 2 календарных дней со дня принятия решения о возмещении расходов страхователю на выплату социального пособия на погребение перечисляет средства на расчетный счет страхователя. </w:t>
      </w:r>
    </w:p>
    <w:p w:rsidR="001E7B9D" w:rsidRPr="001E7B9D" w:rsidRDefault="001E7B9D" w:rsidP="001E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9D">
        <w:rPr>
          <w:rFonts w:ascii="Times New Roman" w:hAnsi="Times New Roman" w:cs="Times New Roman"/>
          <w:sz w:val="28"/>
          <w:szCs w:val="28"/>
        </w:rPr>
        <w:t xml:space="preserve">Возмещение стоимости гарантированного перечня услуг по погребению специализированной службе по вопросам похоронного дела производится территориальным органом СФР. </w:t>
      </w:r>
    </w:p>
    <w:p w:rsidR="001E7B9D" w:rsidRPr="001E7B9D" w:rsidRDefault="001E7B9D" w:rsidP="001E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9D">
        <w:rPr>
          <w:rFonts w:ascii="Times New Roman" w:hAnsi="Times New Roman" w:cs="Times New Roman"/>
          <w:sz w:val="28"/>
          <w:szCs w:val="28"/>
        </w:rPr>
        <w:t>Для возмещения стоимости гарантированного перечня услуг по погребению специализированная служба по вопросам похоронного дела представляет в территориальный орган СФР: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9D">
        <w:rPr>
          <w:rFonts w:ascii="Times New Roman" w:hAnsi="Times New Roman" w:cs="Times New Roman"/>
          <w:sz w:val="28"/>
          <w:szCs w:val="28"/>
        </w:rPr>
        <w:t>заявление о возмещении стоимости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E7B9D">
        <w:rPr>
          <w:rFonts w:ascii="Times New Roman" w:hAnsi="Times New Roman" w:cs="Times New Roman"/>
          <w:sz w:val="28"/>
          <w:szCs w:val="28"/>
        </w:rPr>
        <w:t xml:space="preserve">справку о смерти; счет за оказанные услуги по погребению. </w:t>
      </w:r>
    </w:p>
    <w:p w:rsidR="001E7B9D" w:rsidRPr="001E7B9D" w:rsidRDefault="001E7B9D" w:rsidP="001E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9D">
        <w:rPr>
          <w:rFonts w:ascii="Times New Roman" w:hAnsi="Times New Roman" w:cs="Times New Roman"/>
          <w:sz w:val="28"/>
          <w:szCs w:val="28"/>
        </w:rPr>
        <w:t xml:space="preserve">Территориальный орган СФР в течение 8 календарных дней со дня получения документов, указанных в пункте 6 настоящего Порядка, принимает решение о возмещении специализированной службе по вопросам похоронного дела стоимости услуг по погребению. </w:t>
      </w:r>
    </w:p>
    <w:p w:rsidR="001E7B9D" w:rsidRDefault="001E7B9D" w:rsidP="001E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Порядок вступил в законную силу с 08.09.2023.</w:t>
      </w:r>
    </w:p>
    <w:p w:rsidR="001E7B9D" w:rsidRDefault="001E7B9D" w:rsidP="001E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B9D" w:rsidRDefault="001E7B9D" w:rsidP="001E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B9D" w:rsidRPr="00F553E7" w:rsidRDefault="001E7B9D" w:rsidP="001E7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1E7B9D" w:rsidRPr="00F553E7" w:rsidRDefault="001E7B9D" w:rsidP="001E7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9D" w:rsidRPr="00545D82" w:rsidRDefault="001E7B9D" w:rsidP="001E7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3 класса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3E7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 Любимова</w:t>
      </w:r>
    </w:p>
    <w:p w:rsidR="001E7B9D" w:rsidRPr="001E7B9D" w:rsidRDefault="001E7B9D" w:rsidP="001E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7B9D" w:rsidRPr="001E7B9D" w:rsidSect="001E7B9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9D"/>
    <w:rsid w:val="000F14A7"/>
    <w:rsid w:val="001E7B9D"/>
    <w:rsid w:val="0047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7BA2"/>
  <w15:chartTrackingRefBased/>
  <w15:docId w15:val="{CC7DEE72-DFE2-4F7A-997E-2ABF4FC0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 Алина Борисовна</dc:creator>
  <cp:keywords/>
  <dc:description/>
  <cp:lastModifiedBy>Любимова Алина Борисовна</cp:lastModifiedBy>
  <cp:revision>1</cp:revision>
  <dcterms:created xsi:type="dcterms:W3CDTF">2023-09-15T08:07:00Z</dcterms:created>
  <dcterms:modified xsi:type="dcterms:W3CDTF">2023-09-15T08:15:00Z</dcterms:modified>
</cp:coreProperties>
</file>