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CF" w:rsidRPr="00E24C19" w:rsidRDefault="003460CF" w:rsidP="003460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БОЛЬШЕУРИНСКОГО СЕЛЬСОВЕТА</w:t>
      </w:r>
    </w:p>
    <w:p w:rsidR="003460CF" w:rsidRPr="00E24C19" w:rsidRDefault="003460CF" w:rsidP="003460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КАНСКОГО РАЙОНА КРАСНОЯРСКОГО КРАЯ </w:t>
      </w:r>
    </w:p>
    <w:p w:rsidR="003460CF" w:rsidRPr="00E24C19" w:rsidRDefault="003460CF" w:rsidP="003460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0CF" w:rsidRPr="00E24C19" w:rsidRDefault="003460CF" w:rsidP="003460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0CF" w:rsidRPr="00E24C19" w:rsidRDefault="003460CF" w:rsidP="003460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60CF" w:rsidRPr="00E24C19" w:rsidRDefault="003460CF" w:rsidP="00346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0CF" w:rsidRDefault="003460CF" w:rsidP="00560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13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B1B7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56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B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</w:t>
      </w:r>
      <w:r w:rsidRPr="0056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года            </w:t>
      </w:r>
      <w:r w:rsidR="0056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56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56013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</w:t>
      </w:r>
      <w:proofErr w:type="gramEnd"/>
      <w:r w:rsidRPr="0056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Уря                              </w:t>
      </w:r>
      <w:r w:rsidR="0056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6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0B1B7E">
        <w:rPr>
          <w:rFonts w:ascii="Times New Roman" w:eastAsia="Times New Roman" w:hAnsi="Times New Roman" w:cs="Times New Roman"/>
          <w:sz w:val="24"/>
          <w:szCs w:val="24"/>
          <w:lang w:eastAsia="ru-RU"/>
        </w:rPr>
        <w:t>33-п</w:t>
      </w:r>
    </w:p>
    <w:p w:rsidR="00560135" w:rsidRPr="00560135" w:rsidRDefault="00560135" w:rsidP="00560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0CF" w:rsidRPr="00E24C19" w:rsidRDefault="003460CF" w:rsidP="00346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0CF" w:rsidRPr="00A73C8C" w:rsidRDefault="003460CF" w:rsidP="003460CF">
      <w:pPr>
        <w:pStyle w:val="ConsPlusTitle"/>
        <w:ind w:firstLine="709"/>
        <w:jc w:val="center"/>
        <w:rPr>
          <w:sz w:val="28"/>
          <w:szCs w:val="28"/>
        </w:rPr>
      </w:pPr>
      <w:r w:rsidRPr="00A73C8C">
        <w:rPr>
          <w:sz w:val="28"/>
          <w:szCs w:val="28"/>
        </w:rPr>
        <w:t>Об утверждении регламента работы административной комиссии</w:t>
      </w:r>
    </w:p>
    <w:p w:rsidR="003460CF" w:rsidRPr="00A73C8C" w:rsidRDefault="003460CF" w:rsidP="003460CF">
      <w:pPr>
        <w:pStyle w:val="ConsPlusTitle"/>
        <w:ind w:firstLine="709"/>
        <w:jc w:val="center"/>
        <w:rPr>
          <w:sz w:val="28"/>
          <w:szCs w:val="28"/>
        </w:rPr>
      </w:pPr>
      <w:r w:rsidRPr="00A73C8C">
        <w:rPr>
          <w:sz w:val="28"/>
          <w:szCs w:val="28"/>
        </w:rPr>
        <w:t>Большеуринского сельсовета</w:t>
      </w:r>
    </w:p>
    <w:p w:rsidR="003460CF" w:rsidRPr="00EA0ED2" w:rsidRDefault="003460CF" w:rsidP="003460CF">
      <w:pPr>
        <w:pStyle w:val="ConsPlusTitle"/>
        <w:ind w:firstLine="709"/>
        <w:jc w:val="center"/>
        <w:rPr>
          <w:rFonts w:ascii="Arial" w:hAnsi="Arial" w:cs="Arial"/>
          <w:szCs w:val="24"/>
        </w:rPr>
      </w:pPr>
    </w:p>
    <w:p w:rsidR="003460CF" w:rsidRPr="003460CF" w:rsidRDefault="003460CF" w:rsidP="00346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Законами Красноярского края от 23.04.2009 № 8-3168 «Об административных комиссиях в Красноярском крае»,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</w:t>
      </w:r>
      <w:r w:rsidRPr="0034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</w:t>
      </w:r>
      <w:r w:rsidRPr="0034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Федерации», руководствуясь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Большеуринского </w:t>
      </w: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сельсовета, </w:t>
      </w:r>
      <w:proofErr w:type="gramEnd"/>
    </w:p>
    <w:p w:rsidR="00560135" w:rsidRDefault="00560135" w:rsidP="00346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0CF" w:rsidRPr="003460CF" w:rsidRDefault="003460CF" w:rsidP="00346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3460CF" w:rsidRPr="003460CF" w:rsidRDefault="003460CF" w:rsidP="00346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0CF" w:rsidRPr="003460CF" w:rsidRDefault="003460CF" w:rsidP="00346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регламент работы административной комиссии Большеуринского сельсовета, согласно Приложению. </w:t>
      </w:r>
    </w:p>
    <w:p w:rsidR="003460CF" w:rsidRPr="003460CF" w:rsidRDefault="003460CF" w:rsidP="00346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Постановление администрации Большеуринского сельсовета от 12.02.2018 № 7-пг «Об утверждении Регламента работы административной комиссии Большеуринского сельсовета».</w:t>
      </w:r>
    </w:p>
    <w:p w:rsidR="003460CF" w:rsidRPr="003460CF" w:rsidRDefault="003460CF" w:rsidP="00346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:rsidR="003460CF" w:rsidRPr="003460CF" w:rsidRDefault="003460CF" w:rsidP="003460C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460CF">
        <w:rPr>
          <w:rFonts w:ascii="Times New Roman" w:hAnsi="Times New Roman" w:cs="Times New Roman"/>
          <w:sz w:val="24"/>
          <w:szCs w:val="24"/>
        </w:rPr>
        <w:t xml:space="preserve">4. Постановление вступает в силу в день, следующий за днем его официального опубликования в газете «Ведомости органов местного самоуправления Большеуринского сельсовета», подлежит размещению на официальном сайте администрации Большеуринского сельсовета </w:t>
      </w:r>
      <w:hyperlink r:id="rId4" w:history="1">
        <w:r w:rsidRPr="003460CF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www</w:t>
        </w:r>
        <w:r w:rsidRPr="003460CF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Pr="003460CF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adm</w:t>
        </w:r>
        <w:proofErr w:type="spellEnd"/>
        <w:r w:rsidRPr="003460CF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-</w:t>
        </w:r>
        <w:proofErr w:type="spellStart"/>
        <w:r w:rsidRPr="003460CF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bu</w:t>
        </w:r>
        <w:proofErr w:type="spellEnd"/>
        <w:r w:rsidRPr="003460CF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Pr="003460CF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  <w:r w:rsidRPr="003460CF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3460CF">
        <w:rPr>
          <w:rFonts w:ascii="Times New Roman" w:hAnsi="Times New Roman" w:cs="Times New Roman"/>
          <w:sz w:val="24"/>
          <w:szCs w:val="24"/>
        </w:rPr>
        <w:t>в сети «Интернет»</w:t>
      </w:r>
    </w:p>
    <w:p w:rsidR="003460CF" w:rsidRPr="003460CF" w:rsidRDefault="003460CF" w:rsidP="003460C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60CF" w:rsidRPr="003460CF" w:rsidRDefault="003460CF" w:rsidP="003460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60CF" w:rsidRDefault="003460CF" w:rsidP="003460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</w:t>
      </w: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21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</w:p>
    <w:p w:rsidR="003460CF" w:rsidRDefault="003460CF" w:rsidP="003460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Большеуринского</w:t>
      </w: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Макарова</w:t>
      </w:r>
    </w:p>
    <w:p w:rsidR="003460CF" w:rsidRDefault="003460CF" w:rsidP="003460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0CF" w:rsidRDefault="003460CF" w:rsidP="003460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0CF" w:rsidRDefault="003460CF" w:rsidP="003460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0CF" w:rsidRDefault="003460CF" w:rsidP="003460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0CF" w:rsidRDefault="003460CF" w:rsidP="003460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0CF" w:rsidRDefault="003460CF" w:rsidP="003460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0CF" w:rsidRDefault="003460CF" w:rsidP="003460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0CF" w:rsidRDefault="003460CF" w:rsidP="003460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0CF" w:rsidRDefault="003460CF" w:rsidP="003460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0CF" w:rsidRDefault="003460CF" w:rsidP="003460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0CF" w:rsidRDefault="003460CF" w:rsidP="003460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0CF" w:rsidRDefault="003460CF" w:rsidP="003460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0CF" w:rsidRDefault="003460CF" w:rsidP="003460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0CF" w:rsidRDefault="003460CF" w:rsidP="003460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353" w:type="dxa"/>
        <w:tblLook w:val="04A0"/>
      </w:tblPr>
      <w:tblGrid>
        <w:gridCol w:w="4217"/>
      </w:tblGrid>
      <w:tr w:rsidR="003460CF" w:rsidRPr="003460CF" w:rsidTr="00756781">
        <w:trPr>
          <w:trHeight w:val="1843"/>
        </w:trPr>
        <w:tc>
          <w:tcPr>
            <w:tcW w:w="4217" w:type="dxa"/>
            <w:shd w:val="clear" w:color="auto" w:fill="auto"/>
          </w:tcPr>
          <w:p w:rsidR="003460CF" w:rsidRPr="003460CF" w:rsidRDefault="003460CF" w:rsidP="00346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60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</w:p>
          <w:p w:rsidR="003460CF" w:rsidRPr="003460CF" w:rsidRDefault="003460CF" w:rsidP="00346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60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Большеуринского</w:t>
            </w:r>
            <w:r w:rsidRPr="003460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3460CF" w:rsidRPr="003460CF" w:rsidRDefault="003460CF" w:rsidP="00346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60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Канского района </w:t>
            </w:r>
          </w:p>
          <w:p w:rsidR="003460CF" w:rsidRPr="003460CF" w:rsidRDefault="003460CF" w:rsidP="00346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60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Красноярского края</w:t>
            </w:r>
          </w:p>
          <w:p w:rsidR="003460CF" w:rsidRPr="003460CF" w:rsidRDefault="000B1B7E" w:rsidP="000B1B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3460CF" w:rsidRPr="003460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24.06. 2022</w:t>
            </w:r>
            <w:r w:rsidR="003460CF" w:rsidRPr="003460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33-п</w:t>
            </w:r>
            <w:bookmarkStart w:id="0" w:name="_GoBack"/>
            <w:bookmarkEnd w:id="0"/>
          </w:p>
        </w:tc>
      </w:tr>
    </w:tbl>
    <w:p w:rsidR="003460CF" w:rsidRPr="003460CF" w:rsidRDefault="003460CF" w:rsidP="0034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0CF" w:rsidRPr="003460CF" w:rsidRDefault="003460CF" w:rsidP="0034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 работы</w:t>
      </w:r>
    </w:p>
    <w:p w:rsidR="003460CF" w:rsidRPr="003460CF" w:rsidRDefault="003460CF" w:rsidP="0034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административной комиссии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Большеуринского</w:t>
      </w:r>
      <w:r w:rsidRPr="00346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3460CF" w:rsidRPr="003460CF" w:rsidRDefault="003460CF" w:rsidP="0034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Регламент разработан 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законами Красноярского края от 23.04.2009 № 8-3168 «Об административных комиссиях в Красноярском крае», от 23.04.2009 № 8-3170 «</w:t>
      </w:r>
      <w:r w:rsidRPr="00346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комиссии», </w:t>
      </w: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определяет</w:t>
      </w:r>
      <w:proofErr w:type="gramEnd"/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деятельности административной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Большеуринского</w:t>
      </w: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в том числе порядок созыва заседаний административной комиссии и их периодичность, принятия и исполнения решений, полномочия членов административной комиссии.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Административная комиссия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Большеуринского</w:t>
      </w: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(далее - административная комиссия) является постоянно действующим коллегиальным органом, созданным в порядке, установленном законами Красноярского края, для рассмотрения дел и составления протоколов об административных правонарушениях, в случаях предусмотренных законом Красноярского края от 02.10.2008 № 7-2161 «</w:t>
      </w:r>
      <w:r w:rsidRPr="00346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административных правонарушениях». 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Административная комиссия не является органом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Большеуринского</w:t>
      </w: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 осуществляет свою деятельность в пределах полномочий, установленных законодательством Российской Федерации и законами Красноярского края.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Административная комиссия не является юридическим лицом.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Деятельность административной комиссии основывается на принципах законности, независимости ее членов, гласности, равенства физических и юридических лиц перед законом, презумпции невиновности, свободного обсуждения и коллективного решения вопросов, регулярной отчетности перед главой муниципального образования.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Административная комиссия руководствуется в своей деятельности законодательством Российской Федерации, законами Красноярского края, муниципальными правовыми актами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Большеуринского </w:t>
      </w: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Административная комиссия имеет круглую печать, штампы и бланки со своим наименованием.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Административная комиссия ежеквартально отчитывается перед главой муниципального образования о проделанной работе.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деятельности и задачи административной комиссии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Административная комиссия создается в целях рассмотрения дел об административных правонарушениях в соответствии с подведомственностью дел, </w:t>
      </w: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предусмотренной действующим законодательством об административных правонарушениях.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деятельности административной комиссии является всестороннее, полное, объективное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исполнения вынесенного постановления, а также выявления причин и условий, способствующих совершению административных правонарушений.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Состав административной комиссии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состав административной комиссии включаются граждане Российской Федерации, имеющие высшее или среднее профессиональное образование. </w:t>
      </w:r>
      <w:r w:rsidRPr="00346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Ответственный секретарь административной комиссии, как правило, должен иметь юридическое образование.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 Председатель, заместитель председателя, ответственный </w:t>
      </w:r>
      <w:proofErr w:type="gramStart"/>
      <w:r w:rsidRPr="00346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секретарь</w:t>
      </w:r>
      <w:proofErr w:type="gramEnd"/>
      <w:r w:rsidRPr="00346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члены административной комиссии осуществляют свою деятельность на общественных началах.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Председатель административной комиссии и его заместители избираются из состава членов административной комиссии открытым </w:t>
      </w:r>
      <w:r w:rsidRPr="00346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голосованием простым большинством голосов присутствующих на заседании членов.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 Состав административной комиссии не может быть менее пяти человек. Одно и то же лицо может быть назначено членом административной комиссии неограниченное число раз.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пяти членов нового состава административной комиссии.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Полномочия членов административной комиссии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Полномочия председателя административной комиссии: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осуществляет руководство деятельностью административной комиссии;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председательствует на заседаниях комиссии и организует ее работу;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участвует в голосовании при вынесении постановления или определения по делу об административном правонарушении;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подписывает протоколы заседаний, постановления и определения, выносимые административной комиссией;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вносит от имени административной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Ответственный секретарь административной комиссии: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обеспечивает подготовку материалов дел об административных правонарушениях к рассмотрению на заседаниях административной комиссии;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ведет протокол заседания и подписывает его;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обеспечивает рассылку постановлений и определений, вынесенных административной комиссией, лицам, в отношении которых они вынесены, их представителям и потерпевшим;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ведет делопроизводство, связанное с деятельностью административной комиссии;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осуществляет свою деятельность под руководством председателя и заместителя председателя административной комиссии.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Члены административной комиссии, в том числе председатель, заместитель председателя и ответственный секретарь: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предварительно, до начала заседания административной комиссии, знакомятся с материалами внесенных на рассмотрение дел об административных правонарушениях;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участвуют в заседаниях административной комиссии;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участвуют в обсуждении принимаемых решений;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участвуют в голосовании при принятии решений.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5. Прекращение полномочий члена административной комиссии.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5.1. Полномочия члена административной комиссии прекращаются досрочно в случаях: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подачи членом административной комиссии письменного заявления о прекращении своих полномочий;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вступления в законную силу обвинительного приговора суда в отношении члена административной комиссии;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прекращения гражданства Российской Федерации;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д) обнаружившейся невозможности исполнения членом административной комиссии своих обязанностей по состоянию здоровья;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е) невыполнения обязанностей члена административной комиссии, выражающегося в систематическом уклонении от участия в работе комиссии без уважительных причин;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ж) смерти члена административной комиссии.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Организация работы административной комиссии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Организационное и правовое обеспечение деятельности административной комиссии осуществляется ответственным секретарем.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6.2 Заседания административной комиссии проводится по мере поступления в комиссию материалов об административных правонарушениях, с периодичностью, обеспечивающей соблюдение сроков рассмотрения дел об административных правонарушениях, установленных Кодексом Российской Федерации об административных правонарушениях.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Дела рассматриваются персонально по каждому лицу, в отношении которого ведется дело об административном правонарушении.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Заседание административной комиссии ведет председательствующий в соответствии с требованиями действующего законодательства.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Председательствующий в заседании вправе поручить члену комиссии, ответственному секретарю комиссии выполнение отдельных функций, предусмотренных законодательством при рассмотрении дела об административном правонарушении.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6.7. Ответственный секретарь комиссии: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осуществляет проверку правильности и полноты оформления дел;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предоставляет проекты постановлений и определений, выносимых административной комиссией, а также справочные материалы членам административной комиссии;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осуществляет контроль соблюдения сроков при производстве по делам об административных правонарушениях, установленных действующим законодательством;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ведет протокол о рассмотрении дела об административном правонарушении в соответствии с требованиями, установленными Кодексом Российской Федерации об административных правонарушениях;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вручает копию постановления по делу об административном правонарушении под расписку физическому лицу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 указанным лицам в течение трех дней со дня вынесения указанного постановления;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вносит в постановление по делу об административном правонарушении </w:t>
      </w:r>
      <w:proofErr w:type="gramStart"/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отметку</w:t>
      </w:r>
      <w:proofErr w:type="gramEnd"/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дне вступления его в законную силу;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осуществляет контроль и учет исполнения вынесенных административной комиссией постановлений по делам об административных правонарушениях;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з) направляет постановление по делу об административном правонарушении в орган, должностному лицу, уполномоченным приводить его в исполнение;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и) осуществляет иные функции, определенные законодательством, настоящим Регламентом.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Для рассмотрения наиболее важных неотложных вопросов (важного неотложного вопроса)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Извещение членов административной комиссии, заинтересованных лиц о причине созыва внеочередного заседания административной комиссии, о времени и месте его проведения, по поручению председателя комиссии, осуществляется ответственным секретарем комиссии.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Голосование в заседаниях административной комиссии открытое.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6.12. Перед началом голосования председательствующий на заседании оглашает проекты решений по вопросам, поставленным на голосование, в порядке их поступления.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6.13.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6.14. При решении вопросов на заседании административной комиссии каждый член комиссии обладает одним голосом.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равенстве голосов голос председательствующего на заседании административной комиссии является решающим.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6.15.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6.16. При несогласии с принятым решением член административной комиссии вправе подготовить письменные возражения, которые приобщаются к материалам дела.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6.17.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6.18. Дела об административных правонарушениях и протоколы о рассмотрении дел об административных правонарушениях хранятся ответственным секретарем комиссии до истечения сроков давности, предусмотренных законодательством.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6.19. Протокол о рассмотрении дела об административном правонарушении и иные материалы дела представляются для ознакомления прокурору, иным лицам в установленном действующим законодательством порядке.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Компетенция административной комиссии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К компетенции административной комиссии относится рассмотрение дел (материалов, протоколов) об административных правонарушениях, совершенных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Большеуринского</w:t>
      </w: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 предусмотренных законом Красноярского края от 02.10.2008 № 7-2161 «</w:t>
      </w:r>
      <w:r w:rsidRPr="00346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административных правонарушениях». 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Организация делопроизводства административной комиссии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Дела об административных правонарушениях, иная переписка по ним принимаются и хранятся ответственными секретарями административной комиссии, либо членами административной комиссии, их замещающими, через лицо ответственное за организацию делопроизводства  администрации </w:t>
      </w:r>
      <w:r w:rsidR="0056013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Большеуринского</w:t>
      </w: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до окончания сроков хранения.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уничтожении дел, иной переписки по ним принимается членами административной комиссии на заседании с составлением акта уничтожения.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Вскрытие корреспонденции, направленной в адрес административной комиссии по делам об административных правонарушениях, осуществляется ответственным секретарем административной комиссии, лицом, его замещающим.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Учет и регистрацию документов по делам об административных правонарушениях осуществляет ответственный секретарь административной комиссии.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Дела об административных правонарушениях, а также электронно-вычислительная техника (компьютеры) с электронными базами учета административных правонарушений и лиц, их совершивших, должны находиться в месте (комнате, кабинете), исключающем несанкционированный доступ и ознакомление с ними лиц, не являющихся членами административной комиссии, без уведомления ответственного секретаря комиссии.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Порядок учета, регистрации корреспонденции, формы учета, в том числе книг, журналов и т.д., определяются муниципальными правовыми актами администрации (исполнительно-распорядительного органа муниципального образования) </w:t>
      </w:r>
      <w:r w:rsidR="0056013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Большеуринского</w:t>
      </w: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Заключительные положения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Административная комиссия самостоятельна при принятии решений по делам об административных правонарушениях.</w:t>
      </w:r>
    </w:p>
    <w:p w:rsidR="003460CF" w:rsidRPr="003460CF" w:rsidRDefault="003460CF" w:rsidP="003460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0CF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Постановление административной комиссии может быть обжаловано в установленном действующим законодательством порядке.</w:t>
      </w:r>
    </w:p>
    <w:p w:rsidR="003460CF" w:rsidRPr="003460CF" w:rsidRDefault="003460CF" w:rsidP="0034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0CF" w:rsidRPr="003460CF" w:rsidRDefault="003460CF" w:rsidP="0034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0CF" w:rsidRPr="003460CF" w:rsidRDefault="003460CF" w:rsidP="003460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0CF" w:rsidRPr="003460CF" w:rsidRDefault="003460CF" w:rsidP="003460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60AE" w:rsidRDefault="007D60AE"/>
    <w:sectPr w:rsidR="007D60AE" w:rsidSect="00C81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D0F"/>
    <w:rsid w:val="00014213"/>
    <w:rsid w:val="000B1B7E"/>
    <w:rsid w:val="0025320A"/>
    <w:rsid w:val="003460CF"/>
    <w:rsid w:val="003B1D0F"/>
    <w:rsid w:val="00560135"/>
    <w:rsid w:val="007D60AE"/>
    <w:rsid w:val="00A73C8C"/>
    <w:rsid w:val="00C8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60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3460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460C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60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3460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460C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C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-b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2022-06-24T01:13:00Z</cp:lastPrinted>
  <dcterms:created xsi:type="dcterms:W3CDTF">2022-07-07T04:12:00Z</dcterms:created>
  <dcterms:modified xsi:type="dcterms:W3CDTF">2022-07-07T04:12:00Z</dcterms:modified>
</cp:coreProperties>
</file>