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736" w:rsidRPr="00FF6049" w:rsidRDefault="00B86736" w:rsidP="00FF6049">
      <w:pPr>
        <w:pStyle w:val="ConsPlusNormal"/>
        <w:ind w:firstLine="709"/>
        <w:jc w:val="center"/>
        <w:rPr>
          <w:b/>
          <w:szCs w:val="24"/>
        </w:rPr>
      </w:pPr>
      <w:r w:rsidRPr="00FF6049">
        <w:rPr>
          <w:b/>
          <w:szCs w:val="24"/>
        </w:rPr>
        <w:t>БОЛЬШЕУРИНСКИЙ СЕЛЬСКИЙ СОВЕТ ДЕПУТАТОВ</w:t>
      </w:r>
    </w:p>
    <w:p w:rsidR="00B86736" w:rsidRPr="00FF6049" w:rsidRDefault="00B86736" w:rsidP="00FF6049">
      <w:pPr>
        <w:pStyle w:val="ConsPlusNormal"/>
        <w:ind w:firstLine="709"/>
        <w:jc w:val="center"/>
        <w:rPr>
          <w:b/>
          <w:szCs w:val="24"/>
        </w:rPr>
      </w:pPr>
      <w:r w:rsidRPr="00FF6049">
        <w:rPr>
          <w:b/>
          <w:szCs w:val="24"/>
        </w:rPr>
        <w:t>КАНСКОГО РАЙОНА КРАСНОЯРСКОГО КРАЯ</w:t>
      </w:r>
    </w:p>
    <w:p w:rsidR="00B86736" w:rsidRPr="00FF6049" w:rsidRDefault="00B86736" w:rsidP="00FF6049">
      <w:pPr>
        <w:pStyle w:val="ConsPlusNormal"/>
        <w:ind w:firstLine="709"/>
        <w:jc w:val="both"/>
        <w:rPr>
          <w:b/>
          <w:szCs w:val="24"/>
        </w:rPr>
      </w:pPr>
    </w:p>
    <w:p w:rsidR="00B86736" w:rsidRPr="00FF6049" w:rsidRDefault="00B86736" w:rsidP="00FF6049">
      <w:pPr>
        <w:pStyle w:val="ConsPlusNormal"/>
        <w:ind w:firstLine="709"/>
        <w:jc w:val="center"/>
        <w:rPr>
          <w:b/>
          <w:szCs w:val="24"/>
        </w:rPr>
      </w:pPr>
      <w:r w:rsidRPr="00FF6049">
        <w:rPr>
          <w:b/>
          <w:szCs w:val="24"/>
        </w:rPr>
        <w:t>РЕШЕНИЕ</w:t>
      </w:r>
    </w:p>
    <w:tbl>
      <w:tblPr>
        <w:tblpPr w:leftFromText="180" w:rightFromText="180" w:vertAnchor="text" w:horzAnchor="margin" w:tblpY="62"/>
        <w:tblW w:w="1047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492"/>
        <w:gridCol w:w="3492"/>
        <w:gridCol w:w="3492"/>
      </w:tblGrid>
      <w:tr w:rsidR="00906F1E" w:rsidRPr="00FF6049" w:rsidTr="00906F1E">
        <w:tc>
          <w:tcPr>
            <w:tcW w:w="3492" w:type="dxa"/>
            <w:hideMark/>
          </w:tcPr>
          <w:p w:rsidR="00906F1E" w:rsidRPr="00FF6049" w:rsidRDefault="00906F1E" w:rsidP="00FF6049">
            <w:pPr>
              <w:pStyle w:val="ConsPlusNormal"/>
              <w:ind w:firstLine="709"/>
              <w:rPr>
                <w:szCs w:val="24"/>
              </w:rPr>
            </w:pPr>
            <w:r w:rsidRPr="00FF6049">
              <w:rPr>
                <w:szCs w:val="24"/>
              </w:rPr>
              <w:t xml:space="preserve">                                    </w:t>
            </w:r>
            <w:r w:rsidRPr="00FF6049">
              <w:rPr>
                <w:szCs w:val="24"/>
              </w:rPr>
              <w:t>2025 года</w:t>
            </w:r>
          </w:p>
        </w:tc>
        <w:tc>
          <w:tcPr>
            <w:tcW w:w="3492" w:type="dxa"/>
            <w:hideMark/>
          </w:tcPr>
          <w:p w:rsidR="00906F1E" w:rsidRPr="00FF6049" w:rsidRDefault="00906F1E" w:rsidP="00FF6049">
            <w:pPr>
              <w:pStyle w:val="ConsPlusNormal"/>
              <w:ind w:firstLine="709"/>
              <w:jc w:val="center"/>
              <w:rPr>
                <w:szCs w:val="24"/>
              </w:rPr>
            </w:pPr>
            <w:r w:rsidRPr="00FF6049">
              <w:rPr>
                <w:szCs w:val="24"/>
              </w:rPr>
              <w:t>с. Большая Уря</w:t>
            </w:r>
          </w:p>
        </w:tc>
        <w:tc>
          <w:tcPr>
            <w:tcW w:w="3492" w:type="dxa"/>
            <w:hideMark/>
          </w:tcPr>
          <w:p w:rsidR="00906F1E" w:rsidRPr="00FF6049" w:rsidRDefault="00906F1E" w:rsidP="00FF6049">
            <w:pPr>
              <w:pStyle w:val="ConsPlusNormal"/>
              <w:ind w:firstLine="709"/>
              <w:rPr>
                <w:szCs w:val="24"/>
              </w:rPr>
            </w:pPr>
            <w:r w:rsidRPr="00FF6049">
              <w:rPr>
                <w:szCs w:val="24"/>
              </w:rPr>
              <w:t xml:space="preserve">         № </w:t>
            </w:r>
            <w:r w:rsidRPr="00FF6049">
              <w:rPr>
                <w:szCs w:val="24"/>
              </w:rPr>
              <w:t xml:space="preserve"> </w:t>
            </w:r>
          </w:p>
        </w:tc>
      </w:tr>
    </w:tbl>
    <w:p w:rsidR="00B86736" w:rsidRPr="00FF6049" w:rsidRDefault="00B86736" w:rsidP="00FF6049">
      <w:pPr>
        <w:pStyle w:val="ConsPlusNormal"/>
        <w:ind w:firstLine="709"/>
        <w:jc w:val="both"/>
        <w:rPr>
          <w:szCs w:val="24"/>
        </w:rPr>
      </w:pPr>
    </w:p>
    <w:p w:rsidR="00B86736" w:rsidRPr="00FF6049" w:rsidRDefault="00B86736" w:rsidP="00FF6049">
      <w:pPr>
        <w:pStyle w:val="ConsPlusNormal"/>
        <w:ind w:firstLine="709"/>
        <w:jc w:val="both"/>
        <w:rPr>
          <w:szCs w:val="24"/>
        </w:rPr>
      </w:pPr>
    </w:p>
    <w:p w:rsidR="00B86736" w:rsidRPr="00FF6049" w:rsidRDefault="00B86736" w:rsidP="00FF6049">
      <w:pPr>
        <w:pStyle w:val="ConsPlusNormal"/>
        <w:ind w:firstLine="709"/>
        <w:jc w:val="center"/>
        <w:rPr>
          <w:b/>
          <w:szCs w:val="24"/>
        </w:rPr>
      </w:pPr>
      <w:r w:rsidRPr="00FF6049">
        <w:rPr>
          <w:b/>
          <w:szCs w:val="24"/>
        </w:rPr>
        <w:t>О Правилах работы общественных кладбищ и порядке их содержания</w:t>
      </w:r>
      <w:r w:rsidR="00FD2572" w:rsidRPr="00FF6049">
        <w:rPr>
          <w:b/>
          <w:szCs w:val="24"/>
        </w:rPr>
        <w:t xml:space="preserve"> на территории Большеуринского сельсовета</w:t>
      </w:r>
    </w:p>
    <w:p w:rsidR="00B86736" w:rsidRPr="00FF6049" w:rsidRDefault="00B86736" w:rsidP="00FF604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6736" w:rsidRPr="00FF6049" w:rsidRDefault="00B86736" w:rsidP="00FF604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F6049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FF6049">
        <w:rPr>
          <w:rFonts w:ascii="Times New Roman" w:eastAsia="Times New Roman" w:hAnsi="Times New Roman" w:cs="Times New Roman"/>
          <w:sz w:val="24"/>
          <w:szCs w:val="24"/>
        </w:rPr>
        <w:t>Федеральным законом от 12.01.1996 N 8-ФЗ «О погребении и похоронном деле»</w:t>
      </w:r>
      <w:r w:rsidR="00906F1E" w:rsidRPr="00FF6049">
        <w:rPr>
          <w:rFonts w:ascii="Times New Roman" w:hAnsi="Times New Roman" w:cs="Times New Roman"/>
          <w:sz w:val="24"/>
          <w:szCs w:val="24"/>
        </w:rPr>
        <w:t xml:space="preserve">, </w:t>
      </w:r>
      <w:r w:rsidRPr="00FF6049">
        <w:rPr>
          <w:rFonts w:ascii="Times New Roman" w:eastAsia="Times New Roman" w:hAnsi="Times New Roman" w:cs="Times New Roman"/>
          <w:sz w:val="24"/>
          <w:szCs w:val="24"/>
        </w:rPr>
        <w:t xml:space="preserve">Санитарных правил и норм </w:t>
      </w:r>
      <w:proofErr w:type="spellStart"/>
      <w:r w:rsidRPr="00FF6049">
        <w:rPr>
          <w:rFonts w:ascii="Times New Roman" w:eastAsia="Times New Roman" w:hAnsi="Times New Roman" w:cs="Times New Roman"/>
          <w:sz w:val="24"/>
          <w:szCs w:val="24"/>
        </w:rPr>
        <w:t>СанПиН</w:t>
      </w:r>
      <w:proofErr w:type="spellEnd"/>
      <w:r w:rsidRPr="00FF6049">
        <w:rPr>
          <w:rFonts w:ascii="Times New Roman" w:eastAsia="Times New Roman" w:hAnsi="Times New Roman" w:cs="Times New Roman"/>
          <w:sz w:val="24"/>
          <w:szCs w:val="24"/>
        </w:rPr>
        <w:t xml:space="preserve">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мероприятий», </w:t>
      </w:r>
      <w:r w:rsidRPr="00FF6049">
        <w:rPr>
          <w:rFonts w:ascii="Times New Roman" w:hAnsi="Times New Roman" w:cs="Times New Roman"/>
          <w:sz w:val="24"/>
          <w:szCs w:val="24"/>
        </w:rPr>
        <w:t>руководствуясь Уставом Большеуринского сельсовета Канского района Красноярского</w:t>
      </w:r>
      <w:proofErr w:type="gramEnd"/>
      <w:r w:rsidRPr="00FF6049">
        <w:rPr>
          <w:rFonts w:ascii="Times New Roman" w:hAnsi="Times New Roman" w:cs="Times New Roman"/>
          <w:sz w:val="24"/>
          <w:szCs w:val="24"/>
        </w:rPr>
        <w:t xml:space="preserve"> края, Большеуринский сельский Совет депутатов,</w:t>
      </w:r>
    </w:p>
    <w:p w:rsidR="00B86736" w:rsidRPr="00FF6049" w:rsidRDefault="00B86736" w:rsidP="00FF6049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6049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B86736" w:rsidRPr="00FF6049" w:rsidRDefault="00B86736" w:rsidP="00FF6049">
      <w:pPr>
        <w:pStyle w:val="ConsPlusNormal"/>
        <w:ind w:firstLine="709"/>
        <w:jc w:val="center"/>
        <w:rPr>
          <w:szCs w:val="24"/>
        </w:rPr>
      </w:pPr>
    </w:p>
    <w:p w:rsidR="00B86736" w:rsidRPr="00FF6049" w:rsidRDefault="00B86736" w:rsidP="00FF6049">
      <w:pPr>
        <w:pStyle w:val="ConsPlusNormal"/>
        <w:numPr>
          <w:ilvl w:val="0"/>
          <w:numId w:val="1"/>
        </w:numPr>
        <w:ind w:left="0" w:firstLine="709"/>
        <w:jc w:val="both"/>
        <w:rPr>
          <w:szCs w:val="24"/>
        </w:rPr>
      </w:pPr>
      <w:r w:rsidRPr="00FF6049">
        <w:rPr>
          <w:szCs w:val="24"/>
        </w:rPr>
        <w:t xml:space="preserve">Утвердить Правила работы муниципальных общественных кладбищ и порядок их содержания </w:t>
      </w:r>
      <w:r w:rsidR="00906F1E" w:rsidRPr="00FF6049">
        <w:rPr>
          <w:szCs w:val="24"/>
        </w:rPr>
        <w:t xml:space="preserve">на территории Большеуринского </w:t>
      </w:r>
      <w:r w:rsidR="00CA5DE1" w:rsidRPr="00FF6049">
        <w:rPr>
          <w:szCs w:val="24"/>
        </w:rPr>
        <w:t>сельсовета, согласно приложению</w:t>
      </w:r>
      <w:r w:rsidRPr="00FF6049">
        <w:rPr>
          <w:szCs w:val="24"/>
        </w:rPr>
        <w:t>.</w:t>
      </w:r>
    </w:p>
    <w:p w:rsidR="00B86736" w:rsidRPr="00FF6049" w:rsidRDefault="00B86736" w:rsidP="00FF6049">
      <w:pPr>
        <w:pStyle w:val="ConsPlusNormal"/>
        <w:numPr>
          <w:ilvl w:val="0"/>
          <w:numId w:val="1"/>
        </w:numPr>
        <w:ind w:left="0" w:firstLine="709"/>
        <w:jc w:val="both"/>
        <w:rPr>
          <w:szCs w:val="24"/>
        </w:rPr>
      </w:pPr>
      <w:r w:rsidRPr="00FF6049">
        <w:rPr>
          <w:szCs w:val="24"/>
        </w:rPr>
        <w:t>Признать утратившим силу решение Большеуринского сельского Совета депутатов от 31.10.2013 № 55/118 «О Правилах работы общественных кладбищ и порядке их содержания».</w:t>
      </w:r>
    </w:p>
    <w:p w:rsidR="00B86736" w:rsidRPr="00FF6049" w:rsidRDefault="00B86736" w:rsidP="00FF6049">
      <w:pPr>
        <w:pStyle w:val="ConsPlusNormal"/>
        <w:numPr>
          <w:ilvl w:val="0"/>
          <w:numId w:val="1"/>
        </w:numPr>
        <w:ind w:left="0" w:firstLine="709"/>
        <w:jc w:val="both"/>
        <w:rPr>
          <w:szCs w:val="24"/>
        </w:rPr>
      </w:pPr>
      <w:proofErr w:type="gramStart"/>
      <w:r w:rsidRPr="00FF6049">
        <w:rPr>
          <w:szCs w:val="24"/>
        </w:rPr>
        <w:t>Контроль за</w:t>
      </w:r>
      <w:proofErr w:type="gramEnd"/>
      <w:r w:rsidRPr="00FF6049">
        <w:rPr>
          <w:szCs w:val="24"/>
        </w:rPr>
        <w:t xml:space="preserve"> выполнением настоящего решения возложить на постоянную комиссию по социальным вопросам.</w:t>
      </w:r>
    </w:p>
    <w:p w:rsidR="00B86736" w:rsidRPr="00FF6049" w:rsidRDefault="00B86736" w:rsidP="00FF6049">
      <w:pPr>
        <w:pStyle w:val="ConsPlusNormal"/>
        <w:numPr>
          <w:ilvl w:val="0"/>
          <w:numId w:val="1"/>
        </w:numPr>
        <w:ind w:left="0" w:firstLine="709"/>
        <w:jc w:val="both"/>
        <w:rPr>
          <w:szCs w:val="24"/>
        </w:rPr>
      </w:pPr>
      <w:r w:rsidRPr="00FF6049">
        <w:rPr>
          <w:szCs w:val="24"/>
        </w:rPr>
        <w:t>.  Настоящее</w:t>
      </w:r>
      <w:r w:rsidRPr="00FF6049">
        <w:rPr>
          <w:spacing w:val="2"/>
          <w:szCs w:val="24"/>
        </w:rPr>
        <w:t xml:space="preserve"> решение </w:t>
      </w:r>
      <w:r w:rsidRPr="00FF6049">
        <w:rPr>
          <w:szCs w:val="24"/>
        </w:rPr>
        <w:t xml:space="preserve">вступает в силу в день, следующий за днем его официального опубликования (обнародования) в газете «Ведомости органов местного самоуправления Большеуринского сельсовета» и подлежит размещению на официальном сайте администрации Большеуринского сельсовета в сети «Интернет» по адресу: </w:t>
      </w:r>
      <w:hyperlink r:id="rId5" w:history="1">
        <w:r w:rsidRPr="00FF6049">
          <w:rPr>
            <w:rStyle w:val="a3"/>
            <w:szCs w:val="24"/>
          </w:rPr>
          <w:t>https://bolsheurinskij-r04.gosweb.gosuslugi.ru</w:t>
        </w:r>
      </w:hyperlink>
      <w:r w:rsidRPr="00FF6049">
        <w:rPr>
          <w:szCs w:val="24"/>
        </w:rPr>
        <w:t>.</w:t>
      </w:r>
    </w:p>
    <w:p w:rsidR="00B86736" w:rsidRDefault="00B86736" w:rsidP="00FF6049">
      <w:pPr>
        <w:tabs>
          <w:tab w:val="left" w:pos="657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049">
        <w:rPr>
          <w:rFonts w:ascii="Times New Roman" w:hAnsi="Times New Roman" w:cs="Times New Roman"/>
          <w:sz w:val="24"/>
          <w:szCs w:val="24"/>
        </w:rPr>
        <w:tab/>
      </w:r>
    </w:p>
    <w:p w:rsidR="009179C1" w:rsidRDefault="009179C1" w:rsidP="00FF6049">
      <w:pPr>
        <w:tabs>
          <w:tab w:val="left" w:pos="657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179C1" w:rsidRPr="00FF6049" w:rsidRDefault="009179C1" w:rsidP="00FF6049">
      <w:pPr>
        <w:tabs>
          <w:tab w:val="left" w:pos="657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6736" w:rsidRPr="00FF6049" w:rsidRDefault="00B86736" w:rsidP="00FF604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049">
        <w:rPr>
          <w:rFonts w:ascii="Times New Roman" w:hAnsi="Times New Roman" w:cs="Times New Roman"/>
          <w:sz w:val="24"/>
          <w:szCs w:val="24"/>
        </w:rPr>
        <w:t xml:space="preserve">Председатель Большеуринского                           Глава Большеуринского </w:t>
      </w:r>
    </w:p>
    <w:p w:rsidR="00B86736" w:rsidRPr="00FF6049" w:rsidRDefault="00CC7B7A" w:rsidP="00FF604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049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86736" w:rsidRPr="00FF6049">
        <w:rPr>
          <w:rFonts w:ascii="Times New Roman" w:hAnsi="Times New Roman" w:cs="Times New Roman"/>
          <w:sz w:val="24"/>
          <w:szCs w:val="24"/>
        </w:rPr>
        <w:t xml:space="preserve"> сельского   Совета депутатов</w:t>
      </w:r>
      <w:r w:rsidRPr="00FF6049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B86736" w:rsidRPr="00FF6049">
        <w:rPr>
          <w:rFonts w:ascii="Times New Roman" w:hAnsi="Times New Roman" w:cs="Times New Roman"/>
          <w:sz w:val="24"/>
          <w:szCs w:val="24"/>
        </w:rPr>
        <w:t>сельсовета</w:t>
      </w:r>
    </w:p>
    <w:p w:rsidR="00B86736" w:rsidRPr="00FF6049" w:rsidRDefault="00B86736" w:rsidP="00FF604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049">
        <w:rPr>
          <w:rFonts w:ascii="Times New Roman" w:hAnsi="Times New Roman" w:cs="Times New Roman"/>
          <w:sz w:val="24"/>
          <w:szCs w:val="24"/>
        </w:rPr>
        <w:t xml:space="preserve">________________ Е.И. </w:t>
      </w:r>
      <w:proofErr w:type="spellStart"/>
      <w:r w:rsidRPr="00FF6049">
        <w:rPr>
          <w:rFonts w:ascii="Times New Roman" w:hAnsi="Times New Roman" w:cs="Times New Roman"/>
          <w:sz w:val="24"/>
          <w:szCs w:val="24"/>
        </w:rPr>
        <w:t>Зятькова</w:t>
      </w:r>
      <w:proofErr w:type="spellEnd"/>
      <w:r w:rsidRPr="00FF6049">
        <w:rPr>
          <w:rFonts w:ascii="Times New Roman" w:hAnsi="Times New Roman" w:cs="Times New Roman"/>
          <w:sz w:val="24"/>
          <w:szCs w:val="24"/>
        </w:rPr>
        <w:t xml:space="preserve">                           ________________ П.В. Курьянов</w:t>
      </w:r>
    </w:p>
    <w:p w:rsidR="00B86736" w:rsidRPr="00FF6049" w:rsidRDefault="00B86736" w:rsidP="00FF6049">
      <w:pPr>
        <w:pStyle w:val="ConsPlusNormal"/>
        <w:ind w:firstLine="709"/>
        <w:jc w:val="both"/>
        <w:rPr>
          <w:szCs w:val="24"/>
        </w:rPr>
      </w:pPr>
      <w:r w:rsidRPr="00FF6049">
        <w:rPr>
          <w:bCs/>
          <w:szCs w:val="24"/>
        </w:rPr>
        <w:br w:type="page"/>
      </w:r>
    </w:p>
    <w:p w:rsidR="00B86736" w:rsidRPr="00FF6049" w:rsidRDefault="00B86736" w:rsidP="00FF6049">
      <w:pPr>
        <w:ind w:firstLine="709"/>
        <w:rPr>
          <w:rFonts w:ascii="Times New Roman" w:hAnsi="Times New Roman" w:cs="Times New Roman"/>
          <w:sz w:val="24"/>
          <w:szCs w:val="24"/>
        </w:rPr>
        <w:sectPr w:rsidR="00B86736" w:rsidRPr="00FF6049" w:rsidSect="00906F1E">
          <w:type w:val="continuous"/>
          <w:pgSz w:w="11906" w:h="16838"/>
          <w:pgMar w:top="1440" w:right="566" w:bottom="1440" w:left="1133" w:header="0" w:footer="0" w:gutter="0"/>
          <w:cols w:space="720"/>
        </w:sectPr>
      </w:pPr>
    </w:p>
    <w:p w:rsidR="00B86736" w:rsidRPr="00FF6049" w:rsidRDefault="00B86736" w:rsidP="00FF6049">
      <w:pPr>
        <w:pStyle w:val="ConsPlusNormal"/>
        <w:ind w:firstLine="709"/>
        <w:jc w:val="both"/>
        <w:rPr>
          <w:szCs w:val="24"/>
        </w:rPr>
      </w:pPr>
    </w:p>
    <w:p w:rsidR="00776EFC" w:rsidRPr="00FF6049" w:rsidRDefault="00776EFC" w:rsidP="00FF6049">
      <w:pPr>
        <w:pStyle w:val="ConsPlusNormal"/>
        <w:ind w:firstLine="709"/>
        <w:jc w:val="right"/>
        <w:rPr>
          <w:szCs w:val="24"/>
        </w:rPr>
      </w:pPr>
      <w:r w:rsidRPr="00FF6049">
        <w:rPr>
          <w:szCs w:val="24"/>
        </w:rPr>
        <w:t xml:space="preserve">Приложение </w:t>
      </w:r>
    </w:p>
    <w:p w:rsidR="00776EFC" w:rsidRPr="00FF6049" w:rsidRDefault="00B86736" w:rsidP="00FF6049">
      <w:pPr>
        <w:pStyle w:val="ConsPlusNormal"/>
        <w:ind w:firstLine="709"/>
        <w:jc w:val="right"/>
        <w:rPr>
          <w:szCs w:val="24"/>
        </w:rPr>
      </w:pPr>
      <w:r w:rsidRPr="00FF6049">
        <w:rPr>
          <w:szCs w:val="24"/>
        </w:rPr>
        <w:t xml:space="preserve"> к решению</w:t>
      </w:r>
      <w:r w:rsidR="00776EFC" w:rsidRPr="00FF6049">
        <w:rPr>
          <w:szCs w:val="24"/>
        </w:rPr>
        <w:t xml:space="preserve"> </w:t>
      </w:r>
      <w:r w:rsidRPr="00FF6049">
        <w:rPr>
          <w:szCs w:val="24"/>
        </w:rPr>
        <w:t xml:space="preserve">Большеуринского </w:t>
      </w:r>
    </w:p>
    <w:p w:rsidR="00B86736" w:rsidRPr="00FF6049" w:rsidRDefault="00B86736" w:rsidP="00FF6049">
      <w:pPr>
        <w:pStyle w:val="ConsPlusNormal"/>
        <w:ind w:firstLine="709"/>
        <w:jc w:val="right"/>
        <w:rPr>
          <w:szCs w:val="24"/>
        </w:rPr>
      </w:pPr>
      <w:r w:rsidRPr="00FF6049">
        <w:rPr>
          <w:szCs w:val="24"/>
        </w:rPr>
        <w:t>сельского</w:t>
      </w:r>
      <w:r w:rsidR="00776EFC" w:rsidRPr="00FF6049">
        <w:rPr>
          <w:szCs w:val="24"/>
        </w:rPr>
        <w:t xml:space="preserve"> </w:t>
      </w:r>
      <w:r w:rsidRPr="00FF6049">
        <w:rPr>
          <w:szCs w:val="24"/>
        </w:rPr>
        <w:t>Совета депутатов</w:t>
      </w:r>
    </w:p>
    <w:p w:rsidR="00B86736" w:rsidRPr="00FF6049" w:rsidRDefault="00B86736" w:rsidP="00FF6049">
      <w:pPr>
        <w:pStyle w:val="ConsPlusNormal"/>
        <w:ind w:firstLine="709"/>
        <w:jc w:val="right"/>
        <w:rPr>
          <w:szCs w:val="24"/>
        </w:rPr>
      </w:pPr>
      <w:r w:rsidRPr="00FF6049">
        <w:rPr>
          <w:szCs w:val="24"/>
        </w:rPr>
        <w:t xml:space="preserve">от </w:t>
      </w:r>
      <w:r w:rsidR="00776EFC" w:rsidRPr="00FF6049">
        <w:rPr>
          <w:szCs w:val="24"/>
        </w:rPr>
        <w:t>2025</w:t>
      </w:r>
      <w:r w:rsidRPr="00FF6049">
        <w:rPr>
          <w:szCs w:val="24"/>
        </w:rPr>
        <w:t xml:space="preserve"> </w:t>
      </w:r>
      <w:r w:rsidR="00776EFC" w:rsidRPr="00FF6049">
        <w:rPr>
          <w:szCs w:val="24"/>
        </w:rPr>
        <w:t>№</w:t>
      </w:r>
    </w:p>
    <w:p w:rsidR="00B86736" w:rsidRPr="00FF6049" w:rsidRDefault="00B86736" w:rsidP="00FF6049">
      <w:pPr>
        <w:pStyle w:val="ConsPlusNormal"/>
        <w:ind w:firstLine="709"/>
        <w:jc w:val="both"/>
        <w:rPr>
          <w:szCs w:val="24"/>
        </w:rPr>
      </w:pPr>
    </w:p>
    <w:p w:rsidR="00B86736" w:rsidRPr="00FF6049" w:rsidRDefault="00B86736" w:rsidP="00FF6049">
      <w:pPr>
        <w:pStyle w:val="ConsPlusNormal"/>
        <w:ind w:firstLine="709"/>
        <w:jc w:val="center"/>
        <w:rPr>
          <w:b/>
          <w:szCs w:val="24"/>
        </w:rPr>
      </w:pPr>
      <w:r w:rsidRPr="00FF6049">
        <w:rPr>
          <w:b/>
          <w:szCs w:val="24"/>
        </w:rPr>
        <w:t>ПРАВИЛА</w:t>
      </w:r>
    </w:p>
    <w:p w:rsidR="00B86736" w:rsidRPr="00FF6049" w:rsidRDefault="00B86736" w:rsidP="00FF6049">
      <w:pPr>
        <w:pStyle w:val="ConsPlusNormal"/>
        <w:ind w:firstLine="709"/>
        <w:jc w:val="center"/>
        <w:rPr>
          <w:b/>
          <w:szCs w:val="24"/>
        </w:rPr>
      </w:pPr>
      <w:r w:rsidRPr="00FF6049">
        <w:rPr>
          <w:b/>
          <w:szCs w:val="24"/>
        </w:rPr>
        <w:t>РАБОТЫ МУНИЦИПАЛЬНЫХ ОБЩЕСТВЕННЫХ КЛАДБИЩ И ПОРЯДОК ИХ СОДЕРЖАНИЯ</w:t>
      </w:r>
      <w:r w:rsidR="00776EFC" w:rsidRPr="00FF6049">
        <w:rPr>
          <w:b/>
          <w:szCs w:val="24"/>
        </w:rPr>
        <w:t xml:space="preserve"> НА ТЕРРИТОРИИ БОЛЬШЕУРОИНСКОГО СЕЛЬСОВЕТА</w:t>
      </w:r>
    </w:p>
    <w:p w:rsidR="00B86736" w:rsidRPr="00FF6049" w:rsidRDefault="00B86736" w:rsidP="00FF6049">
      <w:pPr>
        <w:pStyle w:val="ConsPlusNormal"/>
        <w:ind w:firstLine="709"/>
        <w:jc w:val="both"/>
        <w:rPr>
          <w:szCs w:val="24"/>
        </w:rPr>
      </w:pPr>
    </w:p>
    <w:p w:rsidR="00B86736" w:rsidRPr="00FF6049" w:rsidRDefault="00B86736" w:rsidP="00FF6049">
      <w:pPr>
        <w:pStyle w:val="ConsPlusNormal"/>
        <w:ind w:firstLine="709"/>
        <w:jc w:val="center"/>
        <w:rPr>
          <w:b/>
          <w:szCs w:val="24"/>
        </w:rPr>
      </w:pPr>
      <w:r w:rsidRPr="00FF6049">
        <w:rPr>
          <w:b/>
          <w:szCs w:val="24"/>
        </w:rPr>
        <w:t>Статья 1. Общие положения</w:t>
      </w:r>
    </w:p>
    <w:p w:rsidR="00B86736" w:rsidRPr="00FF6049" w:rsidRDefault="00B86736" w:rsidP="00FF6049">
      <w:pPr>
        <w:pStyle w:val="ConsPlusNormal"/>
        <w:ind w:firstLine="709"/>
        <w:jc w:val="both"/>
        <w:rPr>
          <w:b/>
          <w:szCs w:val="24"/>
        </w:rPr>
      </w:pPr>
    </w:p>
    <w:p w:rsidR="00B86736" w:rsidRPr="00FF6049" w:rsidRDefault="00B86736" w:rsidP="00FF6049">
      <w:pPr>
        <w:pStyle w:val="ConsPlusNormal"/>
        <w:ind w:firstLine="709"/>
        <w:jc w:val="both"/>
        <w:rPr>
          <w:szCs w:val="24"/>
        </w:rPr>
      </w:pPr>
      <w:r w:rsidRPr="00FF6049">
        <w:rPr>
          <w:szCs w:val="24"/>
        </w:rPr>
        <w:t>1. Муниципальные общественные кладбища Большеуринского сельсовета открыты для посещений ежедневно с мая по сентябрь с 9-00 до 18-00 часов и с октября по апрель с 9-00 до 17-00 часов.</w:t>
      </w:r>
    </w:p>
    <w:p w:rsidR="00B86736" w:rsidRPr="00FF6049" w:rsidRDefault="00B86736" w:rsidP="00FF6049">
      <w:pPr>
        <w:pStyle w:val="ConsPlusNormal"/>
        <w:ind w:firstLine="709"/>
        <w:jc w:val="both"/>
        <w:rPr>
          <w:szCs w:val="24"/>
        </w:rPr>
      </w:pPr>
      <w:r w:rsidRPr="00FF6049">
        <w:rPr>
          <w:szCs w:val="24"/>
        </w:rPr>
        <w:t>Захоронение умерших производится ежедневно с 9-00 до 18-00 часов.</w:t>
      </w:r>
    </w:p>
    <w:p w:rsidR="00B86736" w:rsidRPr="00FF6049" w:rsidRDefault="00B86736" w:rsidP="00FF6049">
      <w:pPr>
        <w:pStyle w:val="ConsPlusNormal"/>
        <w:ind w:firstLine="709"/>
        <w:jc w:val="both"/>
        <w:rPr>
          <w:szCs w:val="24"/>
        </w:rPr>
      </w:pPr>
      <w:r w:rsidRPr="00FF6049">
        <w:rPr>
          <w:szCs w:val="24"/>
        </w:rPr>
        <w:t>2. Земельный участок для захоронения умершего отводится по установленным нормам администрацией муниципального образования.</w:t>
      </w:r>
    </w:p>
    <w:p w:rsidR="00B86736" w:rsidRPr="00FF6049" w:rsidRDefault="00B86736" w:rsidP="00FF6049">
      <w:pPr>
        <w:pStyle w:val="ConsPlusNormal"/>
        <w:ind w:firstLine="709"/>
        <w:jc w:val="both"/>
        <w:rPr>
          <w:szCs w:val="24"/>
        </w:rPr>
      </w:pPr>
      <w:r w:rsidRPr="00FF6049">
        <w:rPr>
          <w:szCs w:val="24"/>
        </w:rPr>
        <w:t>В пределах отведенного земельного участка после захоронения могут устанавливаться надгробные сооружения в соответствии с утвержденными размерами.</w:t>
      </w:r>
    </w:p>
    <w:p w:rsidR="00B86736" w:rsidRPr="00FF6049" w:rsidRDefault="00B86736" w:rsidP="00FF6049">
      <w:pPr>
        <w:pStyle w:val="ConsPlusNormal"/>
        <w:ind w:firstLine="709"/>
        <w:jc w:val="both"/>
        <w:rPr>
          <w:szCs w:val="24"/>
        </w:rPr>
      </w:pPr>
    </w:p>
    <w:p w:rsidR="00B86736" w:rsidRPr="00FF6049" w:rsidRDefault="00B86736" w:rsidP="00FF6049">
      <w:pPr>
        <w:pStyle w:val="ConsPlusNormal"/>
        <w:ind w:firstLine="709"/>
        <w:jc w:val="center"/>
        <w:rPr>
          <w:b/>
          <w:szCs w:val="24"/>
        </w:rPr>
      </w:pPr>
      <w:r w:rsidRPr="00FF6049">
        <w:rPr>
          <w:b/>
          <w:szCs w:val="24"/>
        </w:rPr>
        <w:t>Статья 2. Требования к устройству и содержанию общественных муниципальных кладбищ</w:t>
      </w:r>
    </w:p>
    <w:p w:rsidR="009E4CA4" w:rsidRPr="00FF6049" w:rsidRDefault="00B86736" w:rsidP="00FF6049">
      <w:pPr>
        <w:pStyle w:val="ConsPlusNormal"/>
        <w:ind w:firstLine="709"/>
        <w:jc w:val="both"/>
        <w:rPr>
          <w:rFonts w:eastAsia="Times New Roman"/>
          <w:szCs w:val="24"/>
        </w:rPr>
      </w:pPr>
      <w:r w:rsidRPr="00FF6049">
        <w:rPr>
          <w:szCs w:val="24"/>
        </w:rPr>
        <w:t xml:space="preserve">1. Устройство муниципальных общественных кладбищ должно соответствовать </w:t>
      </w:r>
      <w:r w:rsidR="009E4CA4" w:rsidRPr="00FF6049">
        <w:rPr>
          <w:rFonts w:eastAsia="Times New Roman"/>
          <w:szCs w:val="24"/>
        </w:rPr>
        <w:t xml:space="preserve">Санитарных правил и норм </w:t>
      </w:r>
      <w:proofErr w:type="spellStart"/>
      <w:r w:rsidR="009E4CA4" w:rsidRPr="00FF6049">
        <w:rPr>
          <w:rFonts w:eastAsia="Times New Roman"/>
          <w:szCs w:val="24"/>
        </w:rPr>
        <w:t>СанПиН</w:t>
      </w:r>
      <w:proofErr w:type="spellEnd"/>
      <w:r w:rsidR="009E4CA4" w:rsidRPr="00FF6049">
        <w:rPr>
          <w:rFonts w:eastAsia="Times New Roman"/>
          <w:szCs w:val="24"/>
        </w:rPr>
        <w:t xml:space="preserve">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мероприятий».</w:t>
      </w:r>
    </w:p>
    <w:p w:rsidR="00B86736" w:rsidRPr="00FF6049" w:rsidRDefault="00B86736" w:rsidP="00FF6049">
      <w:pPr>
        <w:pStyle w:val="ConsPlusNormal"/>
        <w:ind w:firstLine="709"/>
        <w:jc w:val="both"/>
        <w:rPr>
          <w:szCs w:val="24"/>
        </w:rPr>
      </w:pPr>
      <w:r w:rsidRPr="00FF6049">
        <w:rPr>
          <w:szCs w:val="24"/>
        </w:rPr>
        <w:t xml:space="preserve">2. Размер могилы для одного захоронения составляет 2 </w:t>
      </w:r>
      <w:r w:rsidR="009E4CA4" w:rsidRPr="00FF6049">
        <w:rPr>
          <w:szCs w:val="24"/>
        </w:rPr>
        <w:t xml:space="preserve">метра длина, 1 метр ширина, 1,5 глубина. </w:t>
      </w:r>
      <w:r w:rsidRPr="00FF6049">
        <w:rPr>
          <w:szCs w:val="24"/>
        </w:rPr>
        <w:t xml:space="preserve"> </w:t>
      </w:r>
      <w:proofErr w:type="gramStart"/>
      <w:r w:rsidRPr="00FF6049">
        <w:rPr>
          <w:szCs w:val="24"/>
        </w:rPr>
        <w:t>Расстояние между могилами должно быть: по длинным сторонам - 1 метр, по коротким - 0,5 метра.</w:t>
      </w:r>
      <w:proofErr w:type="gramEnd"/>
    </w:p>
    <w:p w:rsidR="00B86736" w:rsidRPr="00FF6049" w:rsidRDefault="00B86736" w:rsidP="00FF6049">
      <w:pPr>
        <w:pStyle w:val="ConsPlusNormal"/>
        <w:ind w:firstLine="709"/>
        <w:jc w:val="both"/>
        <w:rPr>
          <w:szCs w:val="24"/>
        </w:rPr>
      </w:pPr>
      <w:r w:rsidRPr="00FF6049">
        <w:rPr>
          <w:szCs w:val="24"/>
        </w:rPr>
        <w:t>3. Размер бесплатно предоставляемого участка земли на территориях общественных кладбищ для погребения умершего составляет:</w:t>
      </w:r>
    </w:p>
    <w:p w:rsidR="00B86736" w:rsidRPr="00FF6049" w:rsidRDefault="009E4CA4" w:rsidP="00FF6049">
      <w:pPr>
        <w:pStyle w:val="ConsPlusNormal"/>
        <w:ind w:firstLine="709"/>
        <w:jc w:val="both"/>
        <w:rPr>
          <w:szCs w:val="24"/>
        </w:rPr>
      </w:pPr>
      <w:r w:rsidRPr="00FF6049">
        <w:rPr>
          <w:szCs w:val="24"/>
        </w:rPr>
        <w:t>14</w:t>
      </w:r>
      <w:r w:rsidR="00B86736" w:rsidRPr="00FF6049">
        <w:rPr>
          <w:szCs w:val="24"/>
        </w:rPr>
        <w:t xml:space="preserve"> кв. м с учетом возможности погребения на данном участке земли умершего супруга или близкого родственника;</w:t>
      </w:r>
    </w:p>
    <w:p w:rsidR="00B86736" w:rsidRPr="00FF6049" w:rsidRDefault="009E4CA4" w:rsidP="00FF6049">
      <w:pPr>
        <w:pStyle w:val="ConsPlusNormal"/>
        <w:ind w:firstLine="709"/>
        <w:jc w:val="both"/>
        <w:rPr>
          <w:szCs w:val="24"/>
        </w:rPr>
      </w:pPr>
      <w:r w:rsidRPr="00FF6049">
        <w:rPr>
          <w:szCs w:val="24"/>
        </w:rPr>
        <w:t>7</w:t>
      </w:r>
      <w:r w:rsidR="00B86736" w:rsidRPr="00FF6049">
        <w:rPr>
          <w:szCs w:val="24"/>
        </w:rPr>
        <w:t xml:space="preserve"> кв. м в случае, если по заявлению лица, ответственного за захоронение, </w:t>
      </w:r>
      <w:proofErr w:type="gramStart"/>
      <w:r w:rsidR="00B86736" w:rsidRPr="00FF6049">
        <w:rPr>
          <w:szCs w:val="24"/>
        </w:rPr>
        <w:t>земельный</w:t>
      </w:r>
      <w:proofErr w:type="gramEnd"/>
      <w:r w:rsidR="00B86736" w:rsidRPr="00FF6049">
        <w:rPr>
          <w:szCs w:val="24"/>
        </w:rPr>
        <w:t xml:space="preserve"> участком предоставляется под одно захоронение.</w:t>
      </w:r>
    </w:p>
    <w:p w:rsidR="00B86736" w:rsidRPr="00FF6049" w:rsidRDefault="00B86736" w:rsidP="00FF6049">
      <w:pPr>
        <w:pStyle w:val="ConsPlusNormal"/>
        <w:ind w:firstLine="709"/>
        <w:jc w:val="both"/>
        <w:rPr>
          <w:szCs w:val="24"/>
        </w:rPr>
      </w:pPr>
      <w:r w:rsidRPr="00FF6049">
        <w:rPr>
          <w:szCs w:val="24"/>
        </w:rPr>
        <w:t xml:space="preserve">4. Размер участка земли, предоставляемого под семейные (родовые) захоронения устанавливается исходя из размера могилы под одно захоронение 2 метра (длина) </w:t>
      </w:r>
      <w:proofErr w:type="spellStart"/>
      <w:r w:rsidRPr="00FF6049">
        <w:rPr>
          <w:szCs w:val="24"/>
        </w:rPr>
        <w:t>х</w:t>
      </w:r>
      <w:proofErr w:type="spellEnd"/>
      <w:r w:rsidRPr="00FF6049">
        <w:rPr>
          <w:szCs w:val="24"/>
        </w:rPr>
        <w:t xml:space="preserve"> 1 метр (ширина) с учетом установленного расстояния между могилами, но не более </w:t>
      </w:r>
      <w:r w:rsidR="009E4CA4" w:rsidRPr="00FF6049">
        <w:rPr>
          <w:szCs w:val="24"/>
        </w:rPr>
        <w:t>2</w:t>
      </w:r>
      <w:r w:rsidRPr="00FF6049">
        <w:rPr>
          <w:szCs w:val="24"/>
        </w:rPr>
        <w:t>8 кв. м</w:t>
      </w:r>
      <w:r w:rsidR="009E4CA4" w:rsidRPr="00FF6049">
        <w:rPr>
          <w:szCs w:val="24"/>
        </w:rPr>
        <w:t>.</w:t>
      </w:r>
    </w:p>
    <w:p w:rsidR="00B86736" w:rsidRPr="00FF6049" w:rsidRDefault="00B86736" w:rsidP="00FF6049">
      <w:pPr>
        <w:pStyle w:val="ConsPlusNormal"/>
        <w:ind w:firstLine="709"/>
        <w:jc w:val="both"/>
        <w:rPr>
          <w:szCs w:val="24"/>
        </w:rPr>
      </w:pPr>
      <w:r w:rsidRPr="00FF6049">
        <w:rPr>
          <w:szCs w:val="24"/>
        </w:rPr>
        <w:t>5. На территории муниципальных общественных кладбищ должно быть обеспечено:</w:t>
      </w:r>
    </w:p>
    <w:p w:rsidR="00B86736" w:rsidRPr="00FF6049" w:rsidRDefault="00B86736" w:rsidP="00FF6049">
      <w:pPr>
        <w:pStyle w:val="ConsPlusNormal"/>
        <w:ind w:firstLine="709"/>
        <w:jc w:val="both"/>
        <w:rPr>
          <w:szCs w:val="24"/>
        </w:rPr>
      </w:pPr>
      <w:r w:rsidRPr="00FF6049">
        <w:rPr>
          <w:szCs w:val="24"/>
        </w:rPr>
        <w:t>1) освещение в темное время суток;</w:t>
      </w:r>
    </w:p>
    <w:p w:rsidR="00B86736" w:rsidRPr="00FF6049" w:rsidRDefault="00B86736" w:rsidP="00FF6049">
      <w:pPr>
        <w:pStyle w:val="ConsPlusNormal"/>
        <w:ind w:firstLine="709"/>
        <w:jc w:val="both"/>
        <w:rPr>
          <w:szCs w:val="24"/>
        </w:rPr>
      </w:pPr>
      <w:r w:rsidRPr="00FF6049">
        <w:rPr>
          <w:szCs w:val="24"/>
        </w:rPr>
        <w:t>2) систематическая уборка всей территории кладбища и своевременный вывоз мусора;</w:t>
      </w:r>
    </w:p>
    <w:p w:rsidR="00B86736" w:rsidRPr="00FF6049" w:rsidRDefault="00B86736" w:rsidP="00FF6049">
      <w:pPr>
        <w:pStyle w:val="ConsPlusNormal"/>
        <w:ind w:firstLine="709"/>
        <w:jc w:val="both"/>
        <w:rPr>
          <w:szCs w:val="24"/>
        </w:rPr>
      </w:pPr>
      <w:r w:rsidRPr="00FF6049">
        <w:rPr>
          <w:szCs w:val="24"/>
        </w:rPr>
        <w:t>3) соблюдение правил пожарной безопасности;</w:t>
      </w:r>
    </w:p>
    <w:p w:rsidR="00B86736" w:rsidRPr="00FF6049" w:rsidRDefault="00B86736" w:rsidP="00FF6049">
      <w:pPr>
        <w:pStyle w:val="ConsPlusNormal"/>
        <w:ind w:firstLine="709"/>
        <w:jc w:val="both"/>
        <w:rPr>
          <w:szCs w:val="24"/>
        </w:rPr>
      </w:pPr>
      <w:r w:rsidRPr="00FF6049">
        <w:rPr>
          <w:szCs w:val="24"/>
        </w:rPr>
        <w:t>4) сохранность и содержание в исправном состоянии зданий, инженерного оборудования территории кладбища, ее ограды, дорог, площадок и их ремонт;</w:t>
      </w:r>
    </w:p>
    <w:p w:rsidR="00B86736" w:rsidRPr="00FF6049" w:rsidRDefault="00B86736" w:rsidP="00FF6049">
      <w:pPr>
        <w:pStyle w:val="ConsPlusNormal"/>
        <w:ind w:firstLine="709"/>
        <w:jc w:val="both"/>
        <w:rPr>
          <w:szCs w:val="24"/>
        </w:rPr>
      </w:pPr>
      <w:r w:rsidRPr="00FF6049">
        <w:rPr>
          <w:szCs w:val="24"/>
        </w:rPr>
        <w:t xml:space="preserve">5) уход за зелеными насаждениями на всей территории кладбища, их полив и </w:t>
      </w:r>
      <w:r w:rsidRPr="00FF6049">
        <w:rPr>
          <w:szCs w:val="24"/>
        </w:rPr>
        <w:lastRenderedPageBreak/>
        <w:t>обновление;</w:t>
      </w:r>
    </w:p>
    <w:p w:rsidR="00B86736" w:rsidRPr="00FF6049" w:rsidRDefault="00B86736" w:rsidP="00FF6049">
      <w:pPr>
        <w:pStyle w:val="ConsPlusNormal"/>
        <w:ind w:firstLine="709"/>
        <w:jc w:val="both"/>
        <w:rPr>
          <w:szCs w:val="24"/>
        </w:rPr>
      </w:pPr>
      <w:r w:rsidRPr="00FF6049">
        <w:rPr>
          <w:szCs w:val="24"/>
        </w:rPr>
        <w:t>6) наличие на видном месте у входа на кладбище информационного щита со следующей информацией:</w:t>
      </w:r>
    </w:p>
    <w:p w:rsidR="00B86736" w:rsidRPr="00FF6049" w:rsidRDefault="00B86736" w:rsidP="00FF6049">
      <w:pPr>
        <w:pStyle w:val="ConsPlusNormal"/>
        <w:ind w:firstLine="709"/>
        <w:jc w:val="both"/>
        <w:rPr>
          <w:szCs w:val="24"/>
        </w:rPr>
      </w:pPr>
      <w:r w:rsidRPr="00FF6049">
        <w:rPr>
          <w:szCs w:val="24"/>
        </w:rPr>
        <w:t>режим работы кладбища;</w:t>
      </w:r>
    </w:p>
    <w:p w:rsidR="00B86736" w:rsidRPr="00FF6049" w:rsidRDefault="00B86736" w:rsidP="00FF6049">
      <w:pPr>
        <w:pStyle w:val="ConsPlusNormal"/>
        <w:ind w:firstLine="709"/>
        <w:jc w:val="both"/>
        <w:rPr>
          <w:szCs w:val="24"/>
        </w:rPr>
      </w:pPr>
      <w:r w:rsidRPr="00FF6049">
        <w:rPr>
          <w:szCs w:val="24"/>
        </w:rPr>
        <w:t>план кладбища;</w:t>
      </w:r>
    </w:p>
    <w:p w:rsidR="00B86736" w:rsidRPr="00FF6049" w:rsidRDefault="00B86736" w:rsidP="00FF6049">
      <w:pPr>
        <w:pStyle w:val="ConsPlusNormal"/>
        <w:ind w:firstLine="709"/>
        <w:jc w:val="both"/>
        <w:rPr>
          <w:szCs w:val="24"/>
        </w:rPr>
      </w:pPr>
      <w:r w:rsidRPr="00FF6049">
        <w:rPr>
          <w:szCs w:val="24"/>
        </w:rPr>
        <w:t>наименование обслуживающей организации, ФИО, адрес и телефон ее руководителя;</w:t>
      </w:r>
    </w:p>
    <w:p w:rsidR="00B86736" w:rsidRPr="00FF6049" w:rsidRDefault="00B86736" w:rsidP="00FF6049">
      <w:pPr>
        <w:pStyle w:val="ConsPlusNormal"/>
        <w:ind w:firstLine="709"/>
        <w:jc w:val="both"/>
        <w:rPr>
          <w:szCs w:val="24"/>
        </w:rPr>
      </w:pPr>
      <w:r w:rsidRPr="00FF6049">
        <w:rPr>
          <w:szCs w:val="24"/>
        </w:rPr>
        <w:t xml:space="preserve">адреса и телефоны территориального отдела </w:t>
      </w:r>
      <w:proofErr w:type="spellStart"/>
      <w:r w:rsidRPr="00FF6049">
        <w:rPr>
          <w:szCs w:val="24"/>
        </w:rPr>
        <w:t>Роспотребнадзора</w:t>
      </w:r>
      <w:proofErr w:type="spellEnd"/>
      <w:r w:rsidRPr="00FF6049">
        <w:rPr>
          <w:szCs w:val="24"/>
        </w:rPr>
        <w:t xml:space="preserve"> и администрации Большеуринского сельсовета;</w:t>
      </w:r>
    </w:p>
    <w:p w:rsidR="00B86736" w:rsidRPr="00FF6049" w:rsidRDefault="00B86736" w:rsidP="00FF6049">
      <w:pPr>
        <w:pStyle w:val="ConsPlusNormal"/>
        <w:ind w:firstLine="709"/>
        <w:jc w:val="both"/>
        <w:rPr>
          <w:szCs w:val="24"/>
        </w:rPr>
      </w:pPr>
      <w:r w:rsidRPr="00FF6049">
        <w:rPr>
          <w:szCs w:val="24"/>
        </w:rPr>
        <w:t>местонахождение книги отзывов и предложений;</w:t>
      </w:r>
    </w:p>
    <w:p w:rsidR="00B86736" w:rsidRPr="00FF6049" w:rsidRDefault="00B86736" w:rsidP="00FF6049">
      <w:pPr>
        <w:pStyle w:val="ConsPlusNormal"/>
        <w:ind w:firstLine="709"/>
        <w:jc w:val="both"/>
        <w:rPr>
          <w:szCs w:val="24"/>
        </w:rPr>
      </w:pPr>
      <w:r w:rsidRPr="00FF6049">
        <w:rPr>
          <w:szCs w:val="24"/>
        </w:rPr>
        <w:t>7) предоставление гражданам на прокат инвентаря для ухода за могилой (лопаты, ведра, лейки, грабли);</w:t>
      </w:r>
    </w:p>
    <w:p w:rsidR="00B86736" w:rsidRPr="00FF6049" w:rsidRDefault="00B86736" w:rsidP="00FF6049">
      <w:pPr>
        <w:pStyle w:val="ConsPlusNormal"/>
        <w:ind w:firstLine="709"/>
        <w:jc w:val="both"/>
        <w:rPr>
          <w:szCs w:val="24"/>
        </w:rPr>
      </w:pPr>
      <w:r w:rsidRPr="00FF6049">
        <w:rPr>
          <w:szCs w:val="24"/>
        </w:rPr>
        <w:t>8) работа общественных туалетов.</w:t>
      </w:r>
    </w:p>
    <w:p w:rsidR="00B86736" w:rsidRPr="00FF6049" w:rsidRDefault="00B86736" w:rsidP="00FF6049">
      <w:pPr>
        <w:pStyle w:val="ConsPlusNormal"/>
        <w:ind w:firstLine="709"/>
        <w:jc w:val="both"/>
        <w:rPr>
          <w:szCs w:val="24"/>
        </w:rPr>
      </w:pPr>
      <w:r w:rsidRPr="00FF6049">
        <w:rPr>
          <w:szCs w:val="24"/>
        </w:rPr>
        <w:t>6. Выполнение работ по обустройству и содержанию муниципальных общественных кладбищ осуществляется на основании муниципального контракта, заключаемого в соответствии с действующим законодательством.</w:t>
      </w:r>
    </w:p>
    <w:p w:rsidR="00B86736" w:rsidRPr="00FF6049" w:rsidRDefault="00B86736" w:rsidP="00FF6049">
      <w:pPr>
        <w:pStyle w:val="ConsPlusNormal"/>
        <w:ind w:firstLine="709"/>
        <w:jc w:val="both"/>
        <w:rPr>
          <w:szCs w:val="24"/>
        </w:rPr>
      </w:pPr>
    </w:p>
    <w:p w:rsidR="00B86736" w:rsidRPr="00FF6049" w:rsidRDefault="00B86736" w:rsidP="00FF6049">
      <w:pPr>
        <w:pStyle w:val="ConsPlusNormal"/>
        <w:ind w:firstLine="709"/>
        <w:jc w:val="both"/>
        <w:rPr>
          <w:b/>
          <w:szCs w:val="24"/>
        </w:rPr>
      </w:pPr>
      <w:r w:rsidRPr="00FF6049">
        <w:rPr>
          <w:b/>
          <w:szCs w:val="24"/>
        </w:rPr>
        <w:t>Статья 3. Содержание могил и надмогильных сооружений</w:t>
      </w:r>
    </w:p>
    <w:p w:rsidR="00B86736" w:rsidRPr="00FF6049" w:rsidRDefault="00B86736" w:rsidP="00FF6049">
      <w:pPr>
        <w:pStyle w:val="ConsPlusNormal"/>
        <w:ind w:firstLine="709"/>
        <w:jc w:val="both"/>
        <w:rPr>
          <w:b/>
          <w:szCs w:val="24"/>
        </w:rPr>
      </w:pPr>
    </w:p>
    <w:p w:rsidR="00B86736" w:rsidRPr="00FF6049" w:rsidRDefault="00B86736" w:rsidP="00FF6049">
      <w:pPr>
        <w:pStyle w:val="ConsPlusNormal"/>
        <w:ind w:firstLine="709"/>
        <w:jc w:val="both"/>
        <w:rPr>
          <w:szCs w:val="24"/>
        </w:rPr>
      </w:pPr>
      <w:r w:rsidRPr="00FF6049">
        <w:rPr>
          <w:szCs w:val="24"/>
        </w:rPr>
        <w:t>Лица, ответственные за захоронения, обязаны содержать надмогильные сооружения и зеленые насаждения (оформленный могильный холм, памятник, цоколь, цветник, необходимые сведения о захоронениях) в надлежащем состоянии собственными силами либо силами организаций, оказывающих ритуальные услуги.</w:t>
      </w:r>
    </w:p>
    <w:p w:rsidR="00B86736" w:rsidRPr="00FF6049" w:rsidRDefault="00B86736" w:rsidP="00FF6049">
      <w:pPr>
        <w:pStyle w:val="ConsPlusNormal"/>
        <w:ind w:firstLine="709"/>
        <w:jc w:val="both"/>
        <w:rPr>
          <w:szCs w:val="24"/>
        </w:rPr>
      </w:pPr>
    </w:p>
    <w:p w:rsidR="00B86736" w:rsidRPr="00FF6049" w:rsidRDefault="00B86736" w:rsidP="00FF6049">
      <w:pPr>
        <w:pStyle w:val="ConsPlusNormal"/>
        <w:ind w:firstLine="709"/>
        <w:jc w:val="center"/>
        <w:rPr>
          <w:b/>
          <w:szCs w:val="24"/>
        </w:rPr>
      </w:pPr>
      <w:r w:rsidRPr="00FF6049">
        <w:rPr>
          <w:b/>
          <w:szCs w:val="24"/>
        </w:rPr>
        <w:t>Статья 4. Порядок захоронения, установки надмогильных сооружений, эксгумации останков</w:t>
      </w:r>
    </w:p>
    <w:p w:rsidR="00B86736" w:rsidRPr="00FF6049" w:rsidRDefault="00B86736" w:rsidP="00FF6049">
      <w:pPr>
        <w:pStyle w:val="ConsPlusNormal"/>
        <w:ind w:firstLine="709"/>
        <w:jc w:val="both"/>
        <w:rPr>
          <w:szCs w:val="24"/>
        </w:rPr>
      </w:pPr>
    </w:p>
    <w:p w:rsidR="00B86736" w:rsidRPr="00FF6049" w:rsidRDefault="00B86736" w:rsidP="00FF6049">
      <w:pPr>
        <w:pStyle w:val="ConsPlusNormal"/>
        <w:ind w:firstLine="709"/>
        <w:jc w:val="both"/>
        <w:rPr>
          <w:szCs w:val="24"/>
        </w:rPr>
      </w:pPr>
      <w:r w:rsidRPr="00FF6049">
        <w:rPr>
          <w:szCs w:val="24"/>
        </w:rPr>
        <w:t xml:space="preserve">1. Захоронение умершего производится в соответствии с санитарными правилами на основании предъявленного свидетельства о смерти и </w:t>
      </w:r>
      <w:r w:rsidR="00FF6049">
        <w:rPr>
          <w:szCs w:val="24"/>
        </w:rPr>
        <w:t>разрешения на погребение</w:t>
      </w:r>
      <w:r w:rsidRPr="00FF6049">
        <w:rPr>
          <w:szCs w:val="24"/>
        </w:rPr>
        <w:t>, выданного администрацией муниципального образования.</w:t>
      </w:r>
    </w:p>
    <w:p w:rsidR="00B86736" w:rsidRPr="00FF6049" w:rsidRDefault="00B86736" w:rsidP="00FF6049">
      <w:pPr>
        <w:pStyle w:val="ConsPlusNormal"/>
        <w:ind w:firstLine="709"/>
        <w:jc w:val="both"/>
        <w:rPr>
          <w:szCs w:val="24"/>
        </w:rPr>
      </w:pPr>
      <w:r w:rsidRPr="00FF6049">
        <w:rPr>
          <w:szCs w:val="24"/>
        </w:rPr>
        <w:t>2. На новых участках кладбища или прирезанных участках захоронения производятся в последовательном порядке.</w:t>
      </w:r>
    </w:p>
    <w:p w:rsidR="00B86736" w:rsidRPr="00FF6049" w:rsidRDefault="00B86736" w:rsidP="00FF6049">
      <w:pPr>
        <w:pStyle w:val="ConsPlusNormal"/>
        <w:ind w:firstLine="709"/>
        <w:jc w:val="both"/>
        <w:rPr>
          <w:szCs w:val="24"/>
        </w:rPr>
      </w:pPr>
      <w:r w:rsidRPr="00FF6049">
        <w:rPr>
          <w:szCs w:val="24"/>
        </w:rPr>
        <w:t>3. Повторное захоронение в одну и ту же могилу тел родственника (родственников) допускается не ранее, чем через 15 лет после последнего захоронения с разрешения администрации муниципального образования и по письменному заявлению граждан (организаций), на которых зарегистрирована могила.</w:t>
      </w:r>
    </w:p>
    <w:p w:rsidR="00B86736" w:rsidRPr="00FF6049" w:rsidRDefault="00B86736" w:rsidP="00FF6049">
      <w:pPr>
        <w:pStyle w:val="ConsPlusNormal"/>
        <w:ind w:firstLine="709"/>
        <w:jc w:val="both"/>
        <w:rPr>
          <w:szCs w:val="24"/>
        </w:rPr>
      </w:pPr>
      <w:r w:rsidRPr="00FF6049">
        <w:rPr>
          <w:szCs w:val="24"/>
        </w:rPr>
        <w:t>4. На свободном месте земельного участка, на котором похоронен родственник умершего гражданина, захоронение разрешается администрацией муниципального образования по письменному заявлению граждан (организаций), на которых зарегистрирована могила.</w:t>
      </w:r>
    </w:p>
    <w:p w:rsidR="00B86736" w:rsidRPr="00FF6049" w:rsidRDefault="00B86736" w:rsidP="00FF6049">
      <w:pPr>
        <w:pStyle w:val="ConsPlusNormal"/>
        <w:ind w:firstLine="709"/>
        <w:jc w:val="both"/>
        <w:rPr>
          <w:szCs w:val="24"/>
        </w:rPr>
      </w:pPr>
      <w:r w:rsidRPr="00FF6049">
        <w:rPr>
          <w:szCs w:val="24"/>
        </w:rPr>
        <w:t>5. При захоронении на могильном холме устанавливается надгробный знак с указанием фамилии, имени и отчества, даты смерти и регистрационного номера захоронения.</w:t>
      </w:r>
    </w:p>
    <w:p w:rsidR="00B86736" w:rsidRPr="00FF6049" w:rsidRDefault="00B86736" w:rsidP="00FF6049">
      <w:pPr>
        <w:pStyle w:val="ConsPlusNormal"/>
        <w:ind w:firstLine="709"/>
        <w:jc w:val="both"/>
        <w:rPr>
          <w:szCs w:val="24"/>
        </w:rPr>
      </w:pPr>
      <w:r w:rsidRPr="00FF6049">
        <w:rPr>
          <w:szCs w:val="24"/>
        </w:rPr>
        <w:t>6. Надмогильные сооружения должны быть согласованы с документами территориального планирования и застройки территории и не должны по высоте превышать следующие максимальные размеры:</w:t>
      </w:r>
    </w:p>
    <w:p w:rsidR="00B86736" w:rsidRPr="00FF6049" w:rsidRDefault="00B86736" w:rsidP="00FF6049">
      <w:pPr>
        <w:pStyle w:val="ConsPlusNormal"/>
        <w:ind w:firstLine="709"/>
        <w:jc w:val="both"/>
        <w:rPr>
          <w:szCs w:val="24"/>
        </w:rPr>
      </w:pPr>
      <w:r w:rsidRPr="00FF6049">
        <w:rPr>
          <w:szCs w:val="24"/>
        </w:rPr>
        <w:t>- памятники над захоронением тел - 1,5 м;</w:t>
      </w:r>
    </w:p>
    <w:p w:rsidR="00B86736" w:rsidRPr="00FF6049" w:rsidRDefault="00B86736" w:rsidP="00FF6049">
      <w:pPr>
        <w:pStyle w:val="ConsPlusNormal"/>
        <w:ind w:firstLine="709"/>
        <w:jc w:val="both"/>
        <w:rPr>
          <w:szCs w:val="24"/>
        </w:rPr>
      </w:pPr>
      <w:r w:rsidRPr="00FF6049">
        <w:rPr>
          <w:szCs w:val="24"/>
        </w:rPr>
        <w:t>- ограды - 1.2 м.</w:t>
      </w:r>
    </w:p>
    <w:p w:rsidR="00B86736" w:rsidRPr="00FF6049" w:rsidRDefault="00B86736" w:rsidP="00FF6049">
      <w:pPr>
        <w:pStyle w:val="ConsPlusNormal"/>
        <w:ind w:firstLine="709"/>
        <w:jc w:val="both"/>
        <w:rPr>
          <w:szCs w:val="24"/>
        </w:rPr>
      </w:pPr>
      <w:r w:rsidRPr="00FF6049">
        <w:rPr>
          <w:szCs w:val="24"/>
        </w:rPr>
        <w:t>Надмогильные сооружения устанавливаются в пределах отведенного земельного участка.</w:t>
      </w:r>
    </w:p>
    <w:p w:rsidR="00B86736" w:rsidRPr="00FF6049" w:rsidRDefault="00B86736" w:rsidP="00FF6049">
      <w:pPr>
        <w:pStyle w:val="ConsPlusNormal"/>
        <w:ind w:firstLine="709"/>
        <w:jc w:val="both"/>
        <w:rPr>
          <w:szCs w:val="24"/>
        </w:rPr>
      </w:pPr>
      <w:r w:rsidRPr="00FF6049">
        <w:rPr>
          <w:szCs w:val="24"/>
        </w:rPr>
        <w:t>7. Установленные гражданами (организациями) надмогильные сооружения (памятники, цветники и др.) являются их собственностью.</w:t>
      </w:r>
    </w:p>
    <w:p w:rsidR="00B86736" w:rsidRPr="00FF6049" w:rsidRDefault="00B86736" w:rsidP="00FF6049">
      <w:pPr>
        <w:pStyle w:val="ConsPlusNormal"/>
        <w:ind w:firstLine="709"/>
        <w:jc w:val="both"/>
        <w:rPr>
          <w:szCs w:val="24"/>
        </w:rPr>
      </w:pPr>
      <w:r w:rsidRPr="00FF6049">
        <w:rPr>
          <w:szCs w:val="24"/>
        </w:rPr>
        <w:lastRenderedPageBreak/>
        <w:t xml:space="preserve">8. Установка памятников регистрируется в 30 </w:t>
      </w:r>
      <w:proofErr w:type="spellStart"/>
      <w:r w:rsidRPr="00FF6049">
        <w:rPr>
          <w:szCs w:val="24"/>
        </w:rPr>
        <w:t>дневный</w:t>
      </w:r>
      <w:proofErr w:type="spellEnd"/>
      <w:r w:rsidRPr="00FF6049">
        <w:rPr>
          <w:szCs w:val="24"/>
        </w:rPr>
        <w:t xml:space="preserve"> срок администрацией муниципального образования в специальной книге с указанием участка и номера могилы, фамилии, имени и отчества захороненного, даты установки, габаритных размеров и материала памятника, наименования организации, установившей надмогильное сооружение, фамилии, имени, отчества и адреса лица, на которое зарегистрировано захоронение.</w:t>
      </w:r>
    </w:p>
    <w:p w:rsidR="00B86736" w:rsidRPr="00FF6049" w:rsidRDefault="00B86736" w:rsidP="00FF6049">
      <w:pPr>
        <w:pStyle w:val="ConsPlusNormal"/>
        <w:ind w:firstLine="709"/>
        <w:jc w:val="both"/>
        <w:rPr>
          <w:szCs w:val="24"/>
        </w:rPr>
      </w:pPr>
      <w:r w:rsidRPr="00FF6049">
        <w:rPr>
          <w:szCs w:val="24"/>
        </w:rPr>
        <w:t xml:space="preserve">9. Надмогильные сооружения (памятники, ограды, цветники, цоколи и др.) на могилах архивного периода устанавливаются или </w:t>
      </w:r>
      <w:proofErr w:type="gramStart"/>
      <w:r w:rsidRPr="00FF6049">
        <w:rPr>
          <w:szCs w:val="24"/>
        </w:rPr>
        <w:t>заменяются на другие</w:t>
      </w:r>
      <w:proofErr w:type="gramEnd"/>
      <w:r w:rsidRPr="00FF6049">
        <w:rPr>
          <w:szCs w:val="24"/>
        </w:rPr>
        <w:t xml:space="preserve"> с разрешения администрации муниципального образования.</w:t>
      </w:r>
    </w:p>
    <w:p w:rsidR="00B86736" w:rsidRPr="00FF6049" w:rsidRDefault="00B86736" w:rsidP="00FF6049">
      <w:pPr>
        <w:pStyle w:val="ConsPlusNormal"/>
        <w:ind w:firstLine="709"/>
        <w:jc w:val="both"/>
        <w:rPr>
          <w:szCs w:val="24"/>
        </w:rPr>
      </w:pPr>
      <w:r w:rsidRPr="00FF6049">
        <w:rPr>
          <w:szCs w:val="24"/>
        </w:rPr>
        <w:t>Заявление об установке памятников рассматривается администрацией в 15-дневный срок.</w:t>
      </w:r>
    </w:p>
    <w:p w:rsidR="00B86736" w:rsidRPr="00FF6049" w:rsidRDefault="00B86736" w:rsidP="00FF6049">
      <w:pPr>
        <w:pStyle w:val="ConsPlusNormal"/>
        <w:ind w:firstLine="709"/>
        <w:jc w:val="both"/>
        <w:rPr>
          <w:szCs w:val="24"/>
        </w:rPr>
      </w:pPr>
      <w:r w:rsidRPr="00FF6049">
        <w:rPr>
          <w:szCs w:val="24"/>
        </w:rPr>
        <w:t>10. Установка памятников, стел, мемориальных досок, других памятных знаков и надмогильных сооружений не на месте захоронения запрещается.</w:t>
      </w:r>
    </w:p>
    <w:p w:rsidR="00B86736" w:rsidRPr="00FF6049" w:rsidRDefault="00B86736" w:rsidP="00FF6049">
      <w:pPr>
        <w:pStyle w:val="ConsPlusNormal"/>
        <w:ind w:firstLine="709"/>
        <w:jc w:val="both"/>
        <w:rPr>
          <w:szCs w:val="24"/>
        </w:rPr>
      </w:pPr>
      <w:r w:rsidRPr="00FF6049">
        <w:rPr>
          <w:szCs w:val="24"/>
        </w:rPr>
        <w:t xml:space="preserve">11. Установка новых или нанесение на имеющиеся надмогильные сооружения надписей, не отражающих сведений </w:t>
      </w:r>
      <w:proofErr w:type="gramStart"/>
      <w:r w:rsidRPr="00FF6049">
        <w:rPr>
          <w:szCs w:val="24"/>
        </w:rPr>
        <w:t>о</w:t>
      </w:r>
      <w:proofErr w:type="gramEnd"/>
      <w:r w:rsidRPr="00FF6049">
        <w:rPr>
          <w:szCs w:val="24"/>
        </w:rPr>
        <w:t xml:space="preserve"> действительно захороненных в данном месте умерших, запрещается.</w:t>
      </w:r>
    </w:p>
    <w:p w:rsidR="00B86736" w:rsidRPr="00FF6049" w:rsidRDefault="00B86736" w:rsidP="00FF6049">
      <w:pPr>
        <w:pStyle w:val="ConsPlusNormal"/>
        <w:ind w:firstLine="709"/>
        <w:jc w:val="both"/>
        <w:rPr>
          <w:szCs w:val="24"/>
        </w:rPr>
      </w:pPr>
      <w:r w:rsidRPr="00FF6049">
        <w:rPr>
          <w:szCs w:val="24"/>
        </w:rPr>
        <w:t>12. Лица, установившие превышающие утвержденные размеры надмогильные сооружения, предупреждаются в течение 20 дней о допущенном нарушении, после чего по истечении 2 месяцев комиссией, созданной администрацией муниципального образования, принимается решение об их сносе с отнесением стоимости работ на владельца сооружения.</w:t>
      </w:r>
    </w:p>
    <w:p w:rsidR="00B86736" w:rsidRPr="00FF6049" w:rsidRDefault="00B86736" w:rsidP="00FF6049">
      <w:pPr>
        <w:pStyle w:val="ConsPlusNormal"/>
        <w:ind w:firstLine="709"/>
        <w:jc w:val="both"/>
        <w:rPr>
          <w:szCs w:val="24"/>
        </w:rPr>
      </w:pPr>
    </w:p>
    <w:p w:rsidR="00B86736" w:rsidRPr="009179C1" w:rsidRDefault="00B86736" w:rsidP="00FF6049">
      <w:pPr>
        <w:pStyle w:val="ConsPlusNormal"/>
        <w:ind w:firstLine="709"/>
        <w:jc w:val="both"/>
        <w:rPr>
          <w:b/>
          <w:szCs w:val="24"/>
        </w:rPr>
      </w:pPr>
      <w:r w:rsidRPr="009179C1">
        <w:rPr>
          <w:b/>
          <w:szCs w:val="24"/>
        </w:rPr>
        <w:t>Статья 5. Правила посещения кладбищ, права и обязанности граждан</w:t>
      </w:r>
    </w:p>
    <w:p w:rsidR="00B86736" w:rsidRPr="00FF6049" w:rsidRDefault="00B86736" w:rsidP="00FF6049">
      <w:pPr>
        <w:pStyle w:val="ConsPlusNormal"/>
        <w:ind w:firstLine="709"/>
        <w:jc w:val="both"/>
        <w:rPr>
          <w:szCs w:val="24"/>
        </w:rPr>
      </w:pPr>
    </w:p>
    <w:p w:rsidR="00B86736" w:rsidRPr="00FF6049" w:rsidRDefault="00B86736" w:rsidP="00FF6049">
      <w:pPr>
        <w:pStyle w:val="ConsPlusNormal"/>
        <w:ind w:firstLine="709"/>
        <w:jc w:val="both"/>
        <w:rPr>
          <w:szCs w:val="24"/>
        </w:rPr>
      </w:pPr>
      <w:r w:rsidRPr="00FF6049">
        <w:rPr>
          <w:szCs w:val="24"/>
        </w:rPr>
        <w:t>1. Граждане (организации), произведшие захоронения, обязаны содержать захоронения и надмогильные сооружения в надлежащем состоянии.</w:t>
      </w:r>
    </w:p>
    <w:p w:rsidR="00B86736" w:rsidRPr="00FF6049" w:rsidRDefault="00B86736" w:rsidP="00FF6049">
      <w:pPr>
        <w:pStyle w:val="ConsPlusNormal"/>
        <w:ind w:firstLine="709"/>
        <w:jc w:val="both"/>
        <w:rPr>
          <w:szCs w:val="24"/>
        </w:rPr>
      </w:pPr>
      <w:r w:rsidRPr="00FF6049">
        <w:rPr>
          <w:szCs w:val="24"/>
        </w:rPr>
        <w:t>2. На территории кладбища посетители должны соблюдать общественный порядок и тишину.</w:t>
      </w:r>
    </w:p>
    <w:p w:rsidR="00B86736" w:rsidRPr="00FF6049" w:rsidRDefault="00B86736" w:rsidP="00FF6049">
      <w:pPr>
        <w:pStyle w:val="ConsPlusNormal"/>
        <w:ind w:firstLine="709"/>
        <w:jc w:val="both"/>
        <w:rPr>
          <w:szCs w:val="24"/>
        </w:rPr>
      </w:pPr>
      <w:r w:rsidRPr="00FF6049">
        <w:rPr>
          <w:szCs w:val="24"/>
        </w:rPr>
        <w:t>3. На территории кладбища запрещается:</w:t>
      </w:r>
    </w:p>
    <w:p w:rsidR="00B86736" w:rsidRPr="00FF6049" w:rsidRDefault="00B86736" w:rsidP="00FF6049">
      <w:pPr>
        <w:pStyle w:val="ConsPlusNormal"/>
        <w:ind w:firstLine="709"/>
        <w:jc w:val="both"/>
        <w:rPr>
          <w:szCs w:val="24"/>
        </w:rPr>
      </w:pPr>
      <w:r w:rsidRPr="00FF6049">
        <w:rPr>
          <w:szCs w:val="24"/>
        </w:rPr>
        <w:t>1) засорять территорию;</w:t>
      </w:r>
    </w:p>
    <w:p w:rsidR="00B86736" w:rsidRPr="00FF6049" w:rsidRDefault="00B86736" w:rsidP="00FF6049">
      <w:pPr>
        <w:pStyle w:val="ConsPlusNormal"/>
        <w:ind w:firstLine="709"/>
        <w:jc w:val="both"/>
        <w:rPr>
          <w:szCs w:val="24"/>
        </w:rPr>
      </w:pPr>
      <w:r w:rsidRPr="00FF6049">
        <w:rPr>
          <w:szCs w:val="24"/>
        </w:rPr>
        <w:t>2) осквернять памятники и мемориальные доски, портить надгробные сооружения, мемориальные доски, оборудование кладбища;</w:t>
      </w:r>
    </w:p>
    <w:p w:rsidR="00B86736" w:rsidRPr="00FF6049" w:rsidRDefault="00B86736" w:rsidP="00FF6049">
      <w:pPr>
        <w:pStyle w:val="ConsPlusNormal"/>
        <w:ind w:firstLine="709"/>
        <w:jc w:val="both"/>
        <w:rPr>
          <w:szCs w:val="24"/>
        </w:rPr>
      </w:pPr>
      <w:r w:rsidRPr="00FF6049">
        <w:rPr>
          <w:szCs w:val="24"/>
        </w:rPr>
        <w:t>3) ломать зеленые насаждения, рвать цветы;</w:t>
      </w:r>
    </w:p>
    <w:p w:rsidR="00B86736" w:rsidRPr="00FF6049" w:rsidRDefault="00B86736" w:rsidP="00FF6049">
      <w:pPr>
        <w:pStyle w:val="ConsPlusNormal"/>
        <w:ind w:firstLine="709"/>
        <w:jc w:val="both"/>
        <w:rPr>
          <w:szCs w:val="24"/>
        </w:rPr>
      </w:pPr>
      <w:r w:rsidRPr="00FF6049">
        <w:rPr>
          <w:szCs w:val="24"/>
        </w:rPr>
        <w:t>4) выгуливать собак, иных домашних животных, ловить птиц;</w:t>
      </w:r>
    </w:p>
    <w:p w:rsidR="00B86736" w:rsidRPr="00FF6049" w:rsidRDefault="00B86736" w:rsidP="00FF6049">
      <w:pPr>
        <w:pStyle w:val="ConsPlusNormal"/>
        <w:ind w:firstLine="709"/>
        <w:jc w:val="both"/>
        <w:rPr>
          <w:szCs w:val="24"/>
        </w:rPr>
      </w:pPr>
      <w:r w:rsidRPr="00FF6049">
        <w:rPr>
          <w:szCs w:val="24"/>
        </w:rPr>
        <w:t>5) разводить костры, добывать песок и глину, резать дерн;</w:t>
      </w:r>
    </w:p>
    <w:p w:rsidR="00B86736" w:rsidRPr="00FF6049" w:rsidRDefault="00B86736" w:rsidP="00FF6049">
      <w:pPr>
        <w:pStyle w:val="ConsPlusNormal"/>
        <w:ind w:firstLine="709"/>
        <w:jc w:val="both"/>
        <w:rPr>
          <w:szCs w:val="24"/>
        </w:rPr>
      </w:pPr>
      <w:r w:rsidRPr="00FF6049">
        <w:rPr>
          <w:szCs w:val="24"/>
        </w:rPr>
        <w:t>6) находиться в состоянии алкогольного опьянения;</w:t>
      </w:r>
    </w:p>
    <w:p w:rsidR="00B86736" w:rsidRPr="00FF6049" w:rsidRDefault="00B86736" w:rsidP="00FF6049">
      <w:pPr>
        <w:pStyle w:val="ConsPlusNormal"/>
        <w:ind w:firstLine="709"/>
        <w:jc w:val="both"/>
        <w:rPr>
          <w:szCs w:val="24"/>
        </w:rPr>
      </w:pPr>
      <w:r w:rsidRPr="00FF6049">
        <w:rPr>
          <w:szCs w:val="24"/>
        </w:rPr>
        <w:t>7) находиться на территории кладбища после его закрытия;</w:t>
      </w:r>
    </w:p>
    <w:p w:rsidR="00B86736" w:rsidRPr="00FF6049" w:rsidRDefault="00B86736" w:rsidP="00FF6049">
      <w:pPr>
        <w:pStyle w:val="ConsPlusNormal"/>
        <w:ind w:firstLine="709"/>
        <w:jc w:val="both"/>
        <w:rPr>
          <w:szCs w:val="24"/>
        </w:rPr>
      </w:pPr>
      <w:r w:rsidRPr="00FF6049">
        <w:rPr>
          <w:szCs w:val="24"/>
        </w:rPr>
        <w:t>8) производить копку ям для добывания грунта, оставлять запасы строительных материалов и других материалов;</w:t>
      </w:r>
    </w:p>
    <w:p w:rsidR="00B86736" w:rsidRPr="00FF6049" w:rsidRDefault="00B86736" w:rsidP="00FF6049">
      <w:pPr>
        <w:pStyle w:val="ConsPlusNormal"/>
        <w:ind w:firstLine="709"/>
        <w:jc w:val="both"/>
        <w:rPr>
          <w:szCs w:val="24"/>
        </w:rPr>
      </w:pPr>
      <w:r w:rsidRPr="00FF6049">
        <w:rPr>
          <w:szCs w:val="24"/>
        </w:rPr>
        <w:t>9) заниматься торговлей;</w:t>
      </w:r>
    </w:p>
    <w:p w:rsidR="00B86736" w:rsidRPr="00FF6049" w:rsidRDefault="00B86736" w:rsidP="00FF6049">
      <w:pPr>
        <w:pStyle w:val="ConsPlusNormal"/>
        <w:ind w:firstLine="709"/>
        <w:jc w:val="both"/>
        <w:rPr>
          <w:szCs w:val="24"/>
        </w:rPr>
      </w:pPr>
      <w:r w:rsidRPr="00FF6049">
        <w:rPr>
          <w:szCs w:val="24"/>
        </w:rPr>
        <w:t>10) кататься на мопедах, мотороллерах, мотоциклах, автомобилях;</w:t>
      </w:r>
    </w:p>
    <w:p w:rsidR="00B86736" w:rsidRPr="00FF6049" w:rsidRDefault="00B86736" w:rsidP="00FF6049">
      <w:pPr>
        <w:pStyle w:val="ConsPlusNormal"/>
        <w:ind w:firstLine="709"/>
        <w:jc w:val="both"/>
        <w:rPr>
          <w:szCs w:val="24"/>
        </w:rPr>
      </w:pPr>
      <w:r w:rsidRPr="00FF6049">
        <w:rPr>
          <w:szCs w:val="24"/>
        </w:rPr>
        <w:t>11) проезд на территорию кладбища грузовых транспортных средств без согласования с администрацией муниципального образования.</w:t>
      </w:r>
    </w:p>
    <w:p w:rsidR="00B86736" w:rsidRPr="00FF6049" w:rsidRDefault="00B86736" w:rsidP="00FF6049">
      <w:pPr>
        <w:pStyle w:val="ConsPlusNormal"/>
        <w:ind w:firstLine="709"/>
        <w:jc w:val="both"/>
        <w:rPr>
          <w:szCs w:val="24"/>
        </w:rPr>
      </w:pPr>
      <w:r w:rsidRPr="00FF6049">
        <w:rPr>
          <w:szCs w:val="24"/>
        </w:rPr>
        <w:t>4. Посетители-инвалиды и престарелые граждане имеют право пользоваться легковым транспортом для проезда на территорию кладбища на основании пропуска, выдаваемого администрацией муниципального образования.</w:t>
      </w:r>
    </w:p>
    <w:p w:rsidR="00B86736" w:rsidRPr="00FF6049" w:rsidRDefault="00B86736" w:rsidP="00FF6049">
      <w:pPr>
        <w:pStyle w:val="ConsPlusNormal"/>
        <w:ind w:firstLine="709"/>
        <w:jc w:val="both"/>
        <w:rPr>
          <w:szCs w:val="24"/>
        </w:rPr>
      </w:pPr>
      <w:r w:rsidRPr="00FF6049">
        <w:rPr>
          <w:szCs w:val="24"/>
        </w:rPr>
        <w:t xml:space="preserve">5. Данные правила вывешиваются на видных местах в специализированных службах по вопросам похоронного дела, организациях, оказывающих ритуальные услуги, а также на видных </w:t>
      </w:r>
      <w:proofErr w:type="gramStart"/>
      <w:r w:rsidRPr="00FF6049">
        <w:rPr>
          <w:szCs w:val="24"/>
        </w:rPr>
        <w:t>местах</w:t>
      </w:r>
      <w:proofErr w:type="gramEnd"/>
      <w:r w:rsidRPr="00FF6049">
        <w:rPr>
          <w:szCs w:val="24"/>
        </w:rPr>
        <w:t xml:space="preserve"> на территориях общественных кладбищ.</w:t>
      </w:r>
    </w:p>
    <w:p w:rsidR="00B86736" w:rsidRPr="00FF6049" w:rsidRDefault="00B86736" w:rsidP="00FF6049">
      <w:pPr>
        <w:pStyle w:val="ConsPlusNormal"/>
        <w:ind w:firstLine="709"/>
        <w:jc w:val="both"/>
        <w:rPr>
          <w:szCs w:val="24"/>
        </w:rPr>
      </w:pPr>
    </w:p>
    <w:p w:rsidR="00B86736" w:rsidRPr="00FF6049" w:rsidRDefault="00B86736" w:rsidP="00FF6049">
      <w:pPr>
        <w:pStyle w:val="ConsPlusNormal"/>
        <w:ind w:firstLine="709"/>
        <w:jc w:val="both"/>
        <w:rPr>
          <w:szCs w:val="24"/>
        </w:rPr>
      </w:pPr>
    </w:p>
    <w:p w:rsidR="00AD7104" w:rsidRPr="00FF6049" w:rsidRDefault="00FF6049" w:rsidP="009179C1">
      <w:pPr>
        <w:pStyle w:val="ConsPlusNormal"/>
        <w:tabs>
          <w:tab w:val="left" w:pos="3090"/>
        </w:tabs>
        <w:ind w:firstLine="709"/>
        <w:jc w:val="both"/>
        <w:rPr>
          <w:szCs w:val="24"/>
        </w:rPr>
      </w:pPr>
      <w:r>
        <w:rPr>
          <w:szCs w:val="24"/>
        </w:rPr>
        <w:tab/>
      </w:r>
    </w:p>
    <w:sectPr w:rsidR="00AD7104" w:rsidRPr="00FF6049" w:rsidSect="00906F1E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37374"/>
    <w:multiLevelType w:val="hybridMultilevel"/>
    <w:tmpl w:val="4B487876"/>
    <w:lvl w:ilvl="0" w:tplc="BD66988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86736"/>
    <w:rsid w:val="00776EFC"/>
    <w:rsid w:val="007D6894"/>
    <w:rsid w:val="00906F1E"/>
    <w:rsid w:val="009179C1"/>
    <w:rsid w:val="009E4CA4"/>
    <w:rsid w:val="00AD7104"/>
    <w:rsid w:val="00B86736"/>
    <w:rsid w:val="00CA5DE1"/>
    <w:rsid w:val="00CC7B7A"/>
    <w:rsid w:val="00FD2572"/>
    <w:rsid w:val="00FF6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736"/>
    <w:pPr>
      <w:spacing w:after="0" w:line="240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6736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  <w:style w:type="character" w:styleId="a3">
    <w:name w:val="Hyperlink"/>
    <w:rsid w:val="00B86736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92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olsheurinskij-r04.gosweb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1476</Words>
  <Characters>8416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2025-03-11T07:04:00Z</dcterms:created>
  <dcterms:modified xsi:type="dcterms:W3CDTF">2025-03-11T08:32:00Z</dcterms:modified>
</cp:coreProperties>
</file>