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15" w:rsidRPr="0059286C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</w:p>
    <w:p w:rsidR="000B4A15" w:rsidRPr="0059286C" w:rsidRDefault="000B4A15" w:rsidP="00901332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</w:p>
    <w:p w:rsidR="003A09B1" w:rsidRPr="0059286C" w:rsidRDefault="003A09B1" w:rsidP="00216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86C">
        <w:rPr>
          <w:rFonts w:ascii="Times New Roman" w:hAnsi="Times New Roman" w:cs="Times New Roman"/>
          <w:b/>
          <w:sz w:val="24"/>
          <w:szCs w:val="24"/>
        </w:rPr>
        <w:t>БОЛЬШЕУРИНСКИЙ СЕЛЬСКИЙ СОВЕТ ДЕПУТАТОВ</w:t>
      </w:r>
    </w:p>
    <w:p w:rsidR="003A09B1" w:rsidRPr="0059286C" w:rsidRDefault="003A09B1" w:rsidP="003A09B1">
      <w:pPr>
        <w:pStyle w:val="4"/>
        <w:numPr>
          <w:ilvl w:val="3"/>
          <w:numId w:val="0"/>
        </w:numPr>
        <w:tabs>
          <w:tab w:val="num" w:pos="864"/>
        </w:tabs>
        <w:ind w:left="864" w:right="331" w:hanging="864"/>
        <w:rPr>
          <w:sz w:val="24"/>
        </w:rPr>
      </w:pPr>
      <w:r w:rsidRPr="0059286C">
        <w:rPr>
          <w:sz w:val="24"/>
        </w:rPr>
        <w:t xml:space="preserve">КАНСКОГО РАЙОНА КРАСНОЯРСКОГО КРАЯ </w:t>
      </w:r>
    </w:p>
    <w:p w:rsidR="00570FE2" w:rsidRPr="0059286C" w:rsidRDefault="00570FE2" w:rsidP="00570FE2">
      <w:pPr>
        <w:rPr>
          <w:rFonts w:ascii="Calibri" w:eastAsia="Calibri" w:hAnsi="Calibri" w:cs="Times New Roman"/>
          <w:sz w:val="24"/>
          <w:szCs w:val="24"/>
        </w:rPr>
      </w:pPr>
    </w:p>
    <w:p w:rsidR="00570FE2" w:rsidRPr="0059286C" w:rsidRDefault="00570FE2" w:rsidP="00570FE2">
      <w:pPr>
        <w:pStyle w:val="4"/>
        <w:tabs>
          <w:tab w:val="clear" w:pos="864"/>
        </w:tabs>
        <w:ind w:left="0" w:firstLine="0"/>
        <w:rPr>
          <w:sz w:val="24"/>
        </w:rPr>
      </w:pPr>
      <w:r w:rsidRPr="0059286C">
        <w:rPr>
          <w:sz w:val="24"/>
        </w:rPr>
        <w:t xml:space="preserve">РЕШЕНИЕ     </w:t>
      </w:r>
    </w:p>
    <w:p w:rsidR="00570FE2" w:rsidRPr="0059286C" w:rsidRDefault="00570FE2" w:rsidP="00570FE2">
      <w:pPr>
        <w:jc w:val="both"/>
        <w:rPr>
          <w:rFonts w:ascii="Calibri" w:eastAsia="Calibri" w:hAnsi="Calibri" w:cs="Times New Roman"/>
          <w:sz w:val="24"/>
          <w:szCs w:val="24"/>
        </w:rPr>
      </w:pPr>
    </w:p>
    <w:p w:rsidR="00570FE2" w:rsidRPr="0059286C" w:rsidRDefault="00570FE2" w:rsidP="00570FE2">
      <w:pPr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    «»              20   год                     </w:t>
      </w:r>
      <w:r w:rsidR="00147634" w:rsidRPr="0059286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с.  Большая Уря                          № 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Большеуринского сельсовета Канского района </w:t>
      </w:r>
    </w:p>
    <w:p w:rsidR="00570FE2" w:rsidRPr="0059286C" w:rsidRDefault="00570FE2" w:rsidP="001476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>Красноярского края за 2023</w:t>
      </w:r>
      <w:r w:rsidR="001C40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>год»</w:t>
      </w:r>
    </w:p>
    <w:p w:rsidR="00570FE2" w:rsidRPr="0059286C" w:rsidRDefault="00570FE2" w:rsidP="0014763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FE2" w:rsidRPr="0059286C" w:rsidRDefault="00570FE2" w:rsidP="00570FE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FE2" w:rsidRPr="0059286C" w:rsidRDefault="00570FE2" w:rsidP="00570FE2">
      <w:pPr>
        <w:ind w:left="540" w:right="511" w:hanging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59286C">
        <w:rPr>
          <w:rFonts w:ascii="Times New Roman" w:eastAsia="Calibri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570FE2" w:rsidRPr="0059286C" w:rsidRDefault="00570FE2" w:rsidP="00570FE2">
      <w:pPr>
        <w:ind w:left="540" w:right="511" w:hanging="540"/>
        <w:rPr>
          <w:rFonts w:ascii="Times New Roman" w:eastAsia="Calibri" w:hAnsi="Times New Roman" w:cs="Times New Roman"/>
          <w:b/>
          <w:sz w:val="24"/>
          <w:szCs w:val="24"/>
        </w:rPr>
      </w:pP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          Решил: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бюджета за 2023 год по доходам в сумме   20 755,4  тыс. руб., по расходам в сумме 20 832,4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дефицит бюджета в сумме 77,0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показатели источников внутреннего финансирования дефицита бюджета сельсовета 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№ 1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2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2023 год по разделам и подразделам классификации расходов бюджетов Российской Федерации,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3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4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5 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к настоящему Решению.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использовании средств резервного фонда за 2023 год, согласно </w:t>
      </w:r>
      <w:r w:rsidRPr="0059286C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Приложения № 6 </w:t>
      </w:r>
      <w:r w:rsidRPr="0059286C">
        <w:rPr>
          <w:rFonts w:ascii="Times New Roman" w:eastAsia="Calibri" w:hAnsi="Times New Roman" w:cs="Times New Roman"/>
          <w:sz w:val="24"/>
          <w:szCs w:val="24"/>
        </w:rPr>
        <w:t>к настоящему Решению.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дотации бюджетам поселений на выравнивание бюджетной обеспеченности за счет средств районного фонда финансовой поддержки  в сумме 482,2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дотации бюджетам поселений на выравнивание бюджетной обеспеченности за счет средств краевого бюджета  в сумме 2 219,8 тыс. руб. 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прочих межбюджетных трансфертов, передаваемых бюджетам поселений на поддержку мер по обеспечению сбалансированности бюджетов в сумме 3 822,0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lastRenderedPageBreak/>
        <w:t>Утвердить отчет об исполнении прочих субсидий бюджетам муниципальных образований края на обеспечение первичных мер пожарной безопасности в сумме 294,0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прочих субсидий бюджетам муниципальных образований края на создание пожарных водоемов в рамках подпрограммы "Предупреждение, спасении,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2 655,2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субсидий бюджетам муниципальных образований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8 500,0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обеспечение деятельности административных комиссий» в сумме 9,9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Утвердить отчет об исполнении субвенции бюджетам поселений на осуществление первичного воинского учета на территориях, где отсутствуют военные комиссариаты в сумме 495,7 тыс. руб.</w:t>
      </w:r>
    </w:p>
    <w:p w:rsidR="00570FE2" w:rsidRPr="0059286C" w:rsidRDefault="00570FE2" w:rsidP="00570FE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</w:t>
      </w:r>
      <w:r w:rsidRPr="0059286C">
        <w:rPr>
          <w:rFonts w:ascii="Times New Roman" w:eastAsia="Calibri" w:hAnsi="Times New Roman" w:cs="Times New Roman"/>
          <w:sz w:val="24"/>
          <w:szCs w:val="24"/>
          <w:lang w:eastAsia="ru-RU"/>
        </w:rPr>
        <w:t>прочих межбюджетных трансфертов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в сумме 350,0 тыс. руб.</w:t>
      </w:r>
    </w:p>
    <w:p w:rsidR="00570FE2" w:rsidRPr="0059286C" w:rsidRDefault="00570FE2" w:rsidP="00570FE2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Контроль по исполнению настоящего Решения возложить на постоянную комиссию по экономике, финансам и бюджету.</w:t>
      </w:r>
    </w:p>
    <w:p w:rsidR="00570FE2" w:rsidRPr="0059286C" w:rsidRDefault="00570FE2" w:rsidP="00570FE2">
      <w:pPr>
        <w:numPr>
          <w:ilvl w:val="0"/>
          <w:numId w:val="2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>Настоящее Решение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FE2" w:rsidRPr="0059286C" w:rsidRDefault="00570FE2" w:rsidP="00570FE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Председатель Большеуринского                                 Глава Большеуринского сельсовета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сельского  Совета депутатов                                      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0FE2" w:rsidRPr="0059286C" w:rsidRDefault="00570FE2" w:rsidP="00570FE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86C">
        <w:rPr>
          <w:rFonts w:ascii="Times New Roman" w:eastAsia="Calibri" w:hAnsi="Times New Roman" w:cs="Times New Roman"/>
          <w:sz w:val="24"/>
          <w:szCs w:val="24"/>
        </w:rPr>
        <w:t xml:space="preserve">       _____________Е.И.Зятькова                                        ____________   П.В. Курьянов</w:t>
      </w:r>
    </w:p>
    <w:p w:rsidR="003A09B1" w:rsidRPr="00147634" w:rsidRDefault="003A09B1" w:rsidP="003A09B1">
      <w:pPr>
        <w:jc w:val="both"/>
        <w:rPr>
          <w:rFonts w:ascii="Times New Roman" w:hAnsi="Times New Roman" w:cs="Times New Roman"/>
        </w:rPr>
      </w:pPr>
      <w:r w:rsidRPr="00147634">
        <w:rPr>
          <w:rFonts w:ascii="Times New Roman" w:hAnsi="Times New Roman" w:cs="Times New Roman"/>
        </w:rPr>
        <w:t xml:space="preserve">              </w:t>
      </w:r>
    </w:p>
    <w:tbl>
      <w:tblPr>
        <w:tblpPr w:leftFromText="180" w:rightFromText="180" w:vertAnchor="text" w:horzAnchor="margin" w:tblpXSpec="center" w:tblpY="-167"/>
        <w:tblW w:w="10584" w:type="dxa"/>
        <w:tblLayout w:type="fixed"/>
        <w:tblLook w:val="04A0"/>
      </w:tblPr>
      <w:tblGrid>
        <w:gridCol w:w="567"/>
        <w:gridCol w:w="675"/>
        <w:gridCol w:w="2694"/>
        <w:gridCol w:w="3184"/>
        <w:gridCol w:w="1140"/>
        <w:gridCol w:w="1190"/>
        <w:gridCol w:w="1134"/>
      </w:tblGrid>
      <w:tr w:rsidR="00AF5109" w:rsidRPr="00147634" w:rsidTr="00901332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Большеуринского 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C62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  <w:r w:rsidR="00226A4A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0A6860" w:rsidRPr="0059286C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234A5C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A6860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г.   № </w:t>
            </w: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источников внутреннего финансирования дефицита</w:t>
            </w: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59286C" w:rsidRDefault="00AF5109" w:rsidP="00C62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сельсовета за 20</w:t>
            </w:r>
            <w:r w:rsidR="00901332"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625CD"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AF5109" w:rsidRPr="00147634" w:rsidTr="00901332">
        <w:trPr>
          <w:trHeight w:val="315"/>
        </w:trPr>
        <w:tc>
          <w:tcPr>
            <w:tcW w:w="10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5109" w:rsidRPr="00147634" w:rsidTr="00901332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AF5109" w:rsidRPr="00147634" w:rsidTr="00901332">
        <w:trPr>
          <w:trHeight w:val="19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</w:tr>
      <w:tr w:rsidR="00AF5109" w:rsidRPr="00147634" w:rsidTr="00901332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109" w:rsidRPr="00147634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625CD" w:rsidRPr="00147634" w:rsidTr="00901332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Источники финансирования дефицита бюджета -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C625CD" w:rsidRPr="00147634" w:rsidTr="00901332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Изменение остатков средств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C625CD" w:rsidRPr="00147634" w:rsidTr="00901332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77,0</w:t>
            </w:r>
          </w:p>
        </w:tc>
      </w:tr>
      <w:tr w:rsidR="00C625CD" w:rsidRPr="00147634" w:rsidTr="00901332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- 22 502,1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C625CD" w:rsidRPr="00147634" w:rsidTr="00901332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- 22 502,1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C625CD" w:rsidRPr="00147634" w:rsidTr="00901332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- 22 502,1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C625CD" w:rsidRPr="00147634" w:rsidTr="00901332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- 8 803,3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- 22 502,1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-20 755,4</w:t>
            </w:r>
          </w:p>
        </w:tc>
      </w:tr>
      <w:tr w:rsidR="00C625CD" w:rsidRPr="00147634" w:rsidTr="00901332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22 916,3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C625CD" w:rsidRPr="00147634" w:rsidTr="00901332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22 916,3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C625CD" w:rsidRPr="00147634" w:rsidTr="00901332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22 916,3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  <w:tr w:rsidR="00C625CD" w:rsidRPr="00147634" w:rsidTr="00901332">
        <w:trPr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8 905,8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22 916,3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25CD" w:rsidRPr="00147634" w:rsidRDefault="00C625CD" w:rsidP="00C625C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47634">
              <w:rPr>
                <w:rFonts w:ascii="Times New Roman" w:hAnsi="Times New Roman" w:cs="Times New Roman"/>
                <w:i/>
                <w:iCs/>
              </w:rPr>
              <w:t>20 832,4</w:t>
            </w:r>
          </w:p>
        </w:tc>
      </w:tr>
    </w:tbl>
    <w:p w:rsidR="00CE7145" w:rsidRPr="00147634" w:rsidRDefault="00CE7145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181" w:type="dxa"/>
        <w:tblInd w:w="-1168" w:type="dxa"/>
        <w:tblLook w:val="04A0"/>
      </w:tblPr>
      <w:tblGrid>
        <w:gridCol w:w="496"/>
        <w:gridCol w:w="636"/>
        <w:gridCol w:w="482"/>
        <w:gridCol w:w="496"/>
        <w:gridCol w:w="496"/>
        <w:gridCol w:w="696"/>
        <w:gridCol w:w="496"/>
        <w:gridCol w:w="776"/>
        <w:gridCol w:w="204"/>
        <w:gridCol w:w="432"/>
        <w:gridCol w:w="274"/>
        <w:gridCol w:w="2880"/>
        <w:gridCol w:w="886"/>
        <w:gridCol w:w="853"/>
        <w:gridCol w:w="139"/>
        <w:gridCol w:w="672"/>
        <w:gridCol w:w="259"/>
        <w:gridCol w:w="8"/>
      </w:tblGrid>
      <w:tr w:rsidR="009C6EC9" w:rsidRPr="00147634" w:rsidTr="002924A0">
        <w:trPr>
          <w:trHeight w:val="42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2DA2" w:rsidRPr="0059286C" w:rsidRDefault="00792DA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0DB7" w:rsidRPr="0059286C" w:rsidRDefault="004A0DB7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5E5A" w:rsidRPr="0059286C" w:rsidRDefault="00375E5A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6EC9" w:rsidRPr="0059286C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</w:t>
            </w:r>
            <w:r w:rsidR="00636015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6DC8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№ 2 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8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59286C" w:rsidRDefault="009A6DC8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6EC9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</w:t>
            </w: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C6EC9" w:rsidRPr="0059286C">
              <w:rPr>
                <w:rFonts w:ascii="Times New Roman" w:eastAsia="Times New Roman" w:hAnsi="Times New Roman" w:cs="Times New Roman"/>
                <w:lang w:eastAsia="ru-RU"/>
              </w:rPr>
              <w:t>Большеуринского сельского Совета депутатов</w:t>
            </w:r>
          </w:p>
          <w:p w:rsidR="009C6EC9" w:rsidRPr="0059286C" w:rsidRDefault="009C6EC9" w:rsidP="00592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4A5C" w:rsidRPr="0059286C">
              <w:rPr>
                <w:rFonts w:ascii="Times New Roman" w:eastAsia="Times New Roman" w:hAnsi="Times New Roman" w:cs="Times New Roman"/>
                <w:lang w:eastAsia="ru-RU"/>
              </w:rPr>
              <w:t xml:space="preserve">от г.   № </w:t>
            </w:r>
          </w:p>
        </w:tc>
      </w:tr>
      <w:tr w:rsidR="009C6EC9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9C6EC9" w:rsidRPr="00147634" w:rsidTr="002924A0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405"/>
        </w:trPr>
        <w:tc>
          <w:tcPr>
            <w:tcW w:w="111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доходов бюджета сельсовета за 20</w:t>
            </w:r>
            <w:r w:rsidR="00D64DA0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9C6EC9" w:rsidRPr="00147634" w:rsidTr="002924A0">
        <w:trPr>
          <w:gridAfter w:val="1"/>
          <w:wAfter w:w="8" w:type="dxa"/>
          <w:trHeight w:val="40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750"/>
        </w:trPr>
        <w:tc>
          <w:tcPr>
            <w:tcW w:w="521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315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      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        (тыс. руб.)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               (тыс. руб.)</w:t>
            </w:r>
          </w:p>
        </w:tc>
      </w:tr>
      <w:tr w:rsidR="00792DA2" w:rsidRPr="00147634" w:rsidTr="002924A0">
        <w:trPr>
          <w:gridAfter w:val="1"/>
          <w:wAfter w:w="8" w:type="dxa"/>
          <w:trHeight w:val="330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31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6EC9" w:rsidRPr="00147634" w:rsidTr="002924A0">
        <w:trPr>
          <w:gridAfter w:val="1"/>
          <w:wAfter w:w="8" w:type="dxa"/>
          <w:trHeight w:val="3150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315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6EC9" w:rsidRPr="00147634" w:rsidRDefault="009C6E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24A0" w:rsidRPr="00147634" w:rsidTr="002924A0">
        <w:trPr>
          <w:gridAfter w:val="1"/>
          <w:wAfter w:w="8" w:type="dxa"/>
          <w:trHeight w:val="2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ДОХОДЫ БЮДЖЕТА СЕЛЬСОВЕТА - ВСЕГО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8 803,3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22502,1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20755,4</w:t>
            </w:r>
          </w:p>
        </w:tc>
      </w:tr>
      <w:tr w:rsidR="002924A0" w:rsidRPr="00147634" w:rsidTr="002924A0">
        <w:trPr>
          <w:gridAfter w:val="1"/>
          <w:wAfter w:w="8" w:type="dxa"/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2 643,3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2173,3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1926,6</w:t>
            </w:r>
          </w:p>
        </w:tc>
      </w:tr>
      <w:tr w:rsidR="002924A0" w:rsidRPr="00147634" w:rsidTr="002924A0">
        <w:trPr>
          <w:gridAfter w:val="1"/>
          <w:wAfter w:w="8" w:type="dxa"/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483,9</w:t>
            </w:r>
          </w:p>
        </w:tc>
      </w:tr>
      <w:tr w:rsidR="002924A0" w:rsidRPr="00147634" w:rsidTr="002924A0">
        <w:trPr>
          <w:gridAfter w:val="1"/>
          <w:wAfter w:w="8" w:type="dxa"/>
          <w:trHeight w:val="44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483,9</w:t>
            </w:r>
          </w:p>
        </w:tc>
      </w:tr>
      <w:tr w:rsidR="002924A0" w:rsidRPr="00147634" w:rsidTr="002924A0">
        <w:trPr>
          <w:gridAfter w:val="1"/>
          <w:wAfter w:w="8" w:type="dxa"/>
          <w:trHeight w:val="193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483,9</w:t>
            </w:r>
          </w:p>
        </w:tc>
      </w:tr>
      <w:tr w:rsidR="002924A0" w:rsidRPr="00147634" w:rsidTr="002924A0">
        <w:trPr>
          <w:gridAfter w:val="1"/>
          <w:wAfter w:w="8" w:type="dxa"/>
          <w:trHeight w:val="7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389,5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419,0</w:t>
            </w:r>
          </w:p>
        </w:tc>
      </w:tr>
      <w:tr w:rsidR="002924A0" w:rsidRPr="00147634" w:rsidTr="002924A0">
        <w:trPr>
          <w:gridAfter w:val="1"/>
          <w:wAfter w:w="8" w:type="dxa"/>
          <w:trHeight w:val="2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Акцизы по подакцизным  товарам (продукции) производимым на территории </w:t>
            </w:r>
            <w:r w:rsidRPr="00147634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360,0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389,5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419,0</w:t>
            </w:r>
          </w:p>
        </w:tc>
      </w:tr>
      <w:tr w:rsidR="002924A0" w:rsidRPr="00147634" w:rsidTr="002924A0">
        <w:trPr>
          <w:gridAfter w:val="1"/>
          <w:wAfter w:w="8" w:type="dxa"/>
          <w:trHeight w:val="9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217,1</w:t>
            </w:r>
          </w:p>
        </w:tc>
      </w:tr>
      <w:tr w:rsidR="002924A0" w:rsidRPr="00147634" w:rsidTr="002924A0">
        <w:trPr>
          <w:gridAfter w:val="1"/>
          <w:wAfter w:w="8" w:type="dxa"/>
          <w:trHeight w:val="13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1,1</w:t>
            </w:r>
          </w:p>
        </w:tc>
      </w:tr>
      <w:tr w:rsidR="002924A0" w:rsidRPr="00147634" w:rsidTr="002924A0">
        <w:trPr>
          <w:gridAfter w:val="1"/>
          <w:wAfter w:w="8" w:type="dxa"/>
          <w:trHeight w:val="13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224,4</w:t>
            </w:r>
          </w:p>
        </w:tc>
      </w:tr>
      <w:tr w:rsidR="002924A0" w:rsidRPr="00147634" w:rsidTr="002924A0">
        <w:trPr>
          <w:gridAfter w:val="1"/>
          <w:wAfter w:w="8" w:type="dxa"/>
          <w:trHeight w:val="561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-22,5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-22,5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-23,6</w:t>
            </w:r>
          </w:p>
        </w:tc>
      </w:tr>
      <w:tr w:rsidR="002924A0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152,8</w:t>
            </w:r>
          </w:p>
        </w:tc>
      </w:tr>
      <w:tr w:rsidR="002924A0" w:rsidRPr="00147634" w:rsidTr="002924A0">
        <w:trPr>
          <w:gridAfter w:val="1"/>
          <w:wAfter w:w="8" w:type="dxa"/>
          <w:trHeight w:val="49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152,8</w:t>
            </w:r>
          </w:p>
        </w:tc>
      </w:tr>
      <w:tr w:rsidR="002924A0" w:rsidRPr="00147634" w:rsidTr="002924A0">
        <w:trPr>
          <w:gridAfter w:val="1"/>
          <w:wAfter w:w="8" w:type="dxa"/>
          <w:trHeight w:val="3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152,8</w:t>
            </w:r>
          </w:p>
        </w:tc>
      </w:tr>
      <w:tr w:rsidR="002924A0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865,0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650,0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687,7</w:t>
            </w:r>
          </w:p>
        </w:tc>
      </w:tr>
      <w:tr w:rsidR="002924A0" w:rsidRPr="00147634" w:rsidTr="002924A0">
        <w:trPr>
          <w:gridAfter w:val="1"/>
          <w:wAfter w:w="8" w:type="dxa"/>
          <w:trHeight w:val="497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Налог на имущество физических лиц,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33,6</w:t>
            </w:r>
          </w:p>
        </w:tc>
      </w:tr>
      <w:tr w:rsidR="002924A0" w:rsidRPr="00147634" w:rsidTr="002924A0">
        <w:trPr>
          <w:gridAfter w:val="1"/>
          <w:wAfter w:w="8" w:type="dxa"/>
          <w:trHeight w:val="141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33,6</w:t>
            </w:r>
          </w:p>
        </w:tc>
      </w:tr>
      <w:tr w:rsidR="002924A0" w:rsidRPr="00147634" w:rsidTr="002924A0">
        <w:trPr>
          <w:gridAfter w:val="1"/>
          <w:wAfter w:w="8" w:type="dxa"/>
          <w:trHeight w:val="3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 xml:space="preserve"> Земельный налог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654,1</w:t>
            </w:r>
          </w:p>
        </w:tc>
      </w:tr>
      <w:tr w:rsidR="002924A0" w:rsidRPr="00147634" w:rsidTr="002924A0">
        <w:trPr>
          <w:gridAfter w:val="1"/>
          <w:wAfter w:w="8" w:type="dxa"/>
          <w:trHeight w:val="7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Земельный налог с организацией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402,6</w:t>
            </w:r>
          </w:p>
        </w:tc>
      </w:tr>
      <w:tr w:rsidR="002924A0" w:rsidRPr="00147634" w:rsidTr="002924A0">
        <w:trPr>
          <w:gridAfter w:val="1"/>
          <w:wAfter w:w="8" w:type="dxa"/>
          <w:trHeight w:val="13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402,6</w:t>
            </w:r>
          </w:p>
        </w:tc>
      </w:tr>
      <w:tr w:rsidR="002924A0" w:rsidRPr="00147634" w:rsidTr="002924A0">
        <w:trPr>
          <w:gridAfter w:val="1"/>
          <w:wAfter w:w="8" w:type="dxa"/>
          <w:trHeight w:val="5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251,5</w:t>
            </w:r>
          </w:p>
        </w:tc>
      </w:tr>
      <w:tr w:rsidR="002924A0" w:rsidRPr="00147634" w:rsidTr="002924A0">
        <w:trPr>
          <w:gridAfter w:val="1"/>
          <w:wAfter w:w="8" w:type="dxa"/>
          <w:trHeight w:val="2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251,5</w:t>
            </w:r>
          </w:p>
        </w:tc>
      </w:tr>
      <w:tr w:rsidR="002924A0" w:rsidRPr="00147634" w:rsidTr="002924A0">
        <w:trPr>
          <w:gridAfter w:val="1"/>
          <w:wAfter w:w="8" w:type="dxa"/>
          <w:trHeight w:val="4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</w:tr>
      <w:tr w:rsidR="002924A0" w:rsidRPr="00147634" w:rsidTr="002924A0">
        <w:trPr>
          <w:gridAfter w:val="1"/>
          <w:wAfter w:w="8" w:type="dxa"/>
          <w:trHeight w:val="163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8,5</w:t>
            </w:r>
          </w:p>
        </w:tc>
      </w:tr>
      <w:tr w:rsidR="002924A0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8,5</w:t>
            </w:r>
          </w:p>
        </w:tc>
      </w:tr>
      <w:tr w:rsidR="002924A0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0,6</w:t>
            </w:r>
          </w:p>
        </w:tc>
      </w:tr>
      <w:tr w:rsidR="002924A0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0,6</w:t>
            </w:r>
          </w:p>
        </w:tc>
      </w:tr>
      <w:tr w:rsidR="002924A0" w:rsidRPr="00147634" w:rsidTr="002924A0">
        <w:trPr>
          <w:gridAfter w:val="1"/>
          <w:wAfter w:w="8" w:type="dxa"/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0,6</w:t>
            </w:r>
          </w:p>
        </w:tc>
      </w:tr>
      <w:tr w:rsidR="002924A0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0,6</w:t>
            </w:r>
          </w:p>
        </w:tc>
      </w:tr>
      <w:tr w:rsidR="002924A0" w:rsidRPr="00147634" w:rsidTr="002924A0">
        <w:trPr>
          <w:gridAfter w:val="1"/>
          <w:wAfter w:w="8" w:type="dxa"/>
          <w:trHeight w:val="63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133,1</w:t>
            </w:r>
          </w:p>
        </w:tc>
      </w:tr>
      <w:tr w:rsidR="002924A0" w:rsidRPr="00147634" w:rsidTr="002924A0">
        <w:trPr>
          <w:gridAfter w:val="1"/>
          <w:wAfter w:w="8" w:type="dxa"/>
          <w:trHeight w:val="6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133,1</w:t>
            </w:r>
          </w:p>
        </w:tc>
      </w:tr>
      <w:tr w:rsidR="002924A0" w:rsidRPr="00147634" w:rsidTr="002924A0">
        <w:trPr>
          <w:gridAfter w:val="1"/>
          <w:wAfter w:w="8" w:type="dxa"/>
          <w:trHeight w:val="4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133,1</w:t>
            </w:r>
          </w:p>
        </w:tc>
      </w:tr>
      <w:tr w:rsidR="002924A0" w:rsidRPr="00147634" w:rsidTr="002924A0">
        <w:trPr>
          <w:gridAfter w:val="1"/>
          <w:wAfter w:w="8" w:type="dxa"/>
          <w:trHeight w:val="8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133,1</w:t>
            </w:r>
          </w:p>
        </w:tc>
      </w:tr>
      <w:tr w:rsidR="002924A0" w:rsidRPr="00147634" w:rsidTr="002924A0">
        <w:trPr>
          <w:gridAfter w:val="1"/>
          <w:wAfter w:w="8" w:type="dxa"/>
          <w:trHeight w:val="4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36,0</w:t>
            </w:r>
          </w:p>
        </w:tc>
      </w:tr>
      <w:tr w:rsidR="002924A0" w:rsidRPr="00147634" w:rsidTr="002924A0">
        <w:trPr>
          <w:gridAfter w:val="1"/>
          <w:wAfter w:w="8" w:type="dxa"/>
          <w:trHeight w:val="6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36,0</w:t>
            </w:r>
          </w:p>
        </w:tc>
      </w:tr>
      <w:tr w:rsidR="002924A0" w:rsidRPr="00147634" w:rsidTr="002924A0">
        <w:trPr>
          <w:gridAfter w:val="1"/>
          <w:wAfter w:w="8" w:type="dxa"/>
          <w:trHeight w:val="5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36,0</w:t>
            </w:r>
          </w:p>
        </w:tc>
      </w:tr>
      <w:tr w:rsidR="002924A0" w:rsidRPr="00147634" w:rsidTr="002924A0">
        <w:trPr>
          <w:gridAfter w:val="1"/>
          <w:wAfter w:w="8" w:type="dxa"/>
          <w:trHeight w:val="2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2924A0" w:rsidRPr="00147634" w:rsidTr="002924A0">
        <w:trPr>
          <w:gridAfter w:val="1"/>
          <w:wAfter w:w="8" w:type="dxa"/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</w:tr>
      <w:tr w:rsidR="002924A0" w:rsidRPr="00147634" w:rsidTr="002924A0">
        <w:trPr>
          <w:gridAfter w:val="1"/>
          <w:wAfter w:w="8" w:type="dxa"/>
          <w:trHeight w:val="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</w:tr>
      <w:tr w:rsidR="002924A0" w:rsidRPr="00147634" w:rsidTr="002924A0">
        <w:trPr>
          <w:gridAfter w:val="1"/>
          <w:wAfter w:w="8" w:type="dxa"/>
          <w:trHeight w:val="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924A0" w:rsidRPr="00147634" w:rsidTr="002924A0">
        <w:trPr>
          <w:gridAfter w:val="1"/>
          <w:wAfter w:w="8" w:type="dxa"/>
          <w:trHeight w:val="51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</w:tr>
      <w:tr w:rsidR="002924A0" w:rsidRPr="00147634" w:rsidTr="002924A0">
        <w:trPr>
          <w:gridAfter w:val="1"/>
          <w:wAfter w:w="8" w:type="dxa"/>
          <w:trHeight w:val="29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6 160,0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20328,8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18828,8</w:t>
            </w:r>
          </w:p>
        </w:tc>
      </w:tr>
      <w:tr w:rsidR="002924A0" w:rsidRPr="00147634" w:rsidTr="002924A0">
        <w:trPr>
          <w:gridAfter w:val="1"/>
          <w:wAfter w:w="8" w:type="dxa"/>
          <w:trHeight w:val="102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6 160,0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20328,8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18828,8</w:t>
            </w:r>
          </w:p>
        </w:tc>
      </w:tr>
      <w:tr w:rsidR="002924A0" w:rsidRPr="00147634" w:rsidTr="002924A0">
        <w:trPr>
          <w:gridAfter w:val="1"/>
          <w:wAfter w:w="8" w:type="dxa"/>
          <w:trHeight w:val="562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2 702,0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2702,0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2702,0</w:t>
            </w:r>
          </w:p>
        </w:tc>
      </w:tr>
      <w:tr w:rsidR="002924A0" w:rsidRPr="00147634" w:rsidTr="002924A0">
        <w:trPr>
          <w:gridAfter w:val="1"/>
          <w:wAfter w:w="8" w:type="dxa"/>
          <w:trHeight w:val="6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2 702,0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2702,0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2702,0</w:t>
            </w:r>
          </w:p>
        </w:tc>
      </w:tr>
      <w:tr w:rsidR="002924A0" w:rsidRPr="00147634" w:rsidTr="002924A0">
        <w:trPr>
          <w:gridAfter w:val="1"/>
          <w:wAfter w:w="8" w:type="dxa"/>
          <w:trHeight w:val="9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482,2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482,2</w:t>
            </w:r>
          </w:p>
        </w:tc>
      </w:tr>
      <w:tr w:rsidR="002924A0" w:rsidRPr="00147634" w:rsidTr="002924A0">
        <w:trPr>
          <w:gridAfter w:val="1"/>
          <w:wAfter w:w="8" w:type="dxa"/>
          <w:trHeight w:val="9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2 219,8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2219,8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2219,8</w:t>
            </w:r>
          </w:p>
        </w:tc>
      </w:tr>
      <w:tr w:rsidR="002924A0" w:rsidRPr="00147634" w:rsidTr="002924A0">
        <w:trPr>
          <w:gridAfter w:val="1"/>
          <w:wAfter w:w="8" w:type="dxa"/>
          <w:trHeight w:val="53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 xml:space="preserve">Прочие субсидии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11155,2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11155,2</w:t>
            </w:r>
          </w:p>
        </w:tc>
      </w:tr>
      <w:tr w:rsidR="002924A0" w:rsidRPr="00147634" w:rsidTr="002924A0">
        <w:trPr>
          <w:gridAfter w:val="1"/>
          <w:wAfter w:w="8" w:type="dxa"/>
          <w:trHeight w:val="10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11155,2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11155,2</w:t>
            </w:r>
          </w:p>
        </w:tc>
      </w:tr>
      <w:tr w:rsidR="002924A0" w:rsidRPr="00147634" w:rsidTr="002924A0">
        <w:trPr>
          <w:gridAfter w:val="1"/>
          <w:wAfter w:w="8" w:type="dxa"/>
          <w:trHeight w:val="1178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7395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8500,0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8500,0</w:t>
            </w:r>
          </w:p>
        </w:tc>
      </w:tr>
      <w:tr w:rsidR="002924A0" w:rsidRPr="00147634" w:rsidTr="002924A0">
        <w:trPr>
          <w:gridAfter w:val="1"/>
          <w:wAfter w:w="8" w:type="dxa"/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7714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Прочие субсидии бюджетам муниципальных образований края на создание пожарных водоемов в рамках подпрограммы </w:t>
            </w:r>
            <w:r w:rsidRPr="00147634">
              <w:rPr>
                <w:rFonts w:ascii="Times New Roman" w:hAnsi="Times New Roman" w:cs="Times New Roman"/>
              </w:rPr>
              <w:lastRenderedPageBreak/>
              <w:t>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2655,2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2655,2</w:t>
            </w:r>
          </w:p>
        </w:tc>
      </w:tr>
      <w:tr w:rsidR="002924A0" w:rsidRPr="00147634" w:rsidTr="002924A0">
        <w:trPr>
          <w:gridAfter w:val="1"/>
          <w:wAfter w:w="8" w:type="dxa"/>
          <w:trHeight w:val="1076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505,6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505,6</w:t>
            </w:r>
          </w:p>
        </w:tc>
      </w:tr>
      <w:tr w:rsidR="002924A0" w:rsidRPr="00147634" w:rsidTr="002924A0">
        <w:trPr>
          <w:gridAfter w:val="1"/>
          <w:wAfter w:w="8" w:type="dxa"/>
          <w:trHeight w:val="5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</w:tr>
      <w:tr w:rsidR="002924A0" w:rsidRPr="00147634" w:rsidTr="002924A0">
        <w:trPr>
          <w:gridAfter w:val="1"/>
          <w:wAfter w:w="8" w:type="dxa"/>
          <w:trHeight w:val="70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5966,0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4466,0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5966,0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4466,0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3 031,8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3822,0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3822,0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Прочие межбюджетные трансферты  бюджетам муниципальных образований </w:t>
            </w:r>
            <w:r w:rsidRPr="00147634">
              <w:rPr>
                <w:rFonts w:ascii="Times New Roman" w:hAnsi="Times New Roman" w:cs="Times New Roman"/>
              </w:rPr>
              <w:lastRenderedPageBreak/>
              <w:t>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294,0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924A0" w:rsidRPr="00147634" w:rsidTr="0059286C">
        <w:trPr>
          <w:gridAfter w:val="1"/>
          <w:wAfter w:w="8" w:type="dxa"/>
          <w:trHeight w:val="56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924A0" w:rsidRPr="00147634" w:rsidTr="002924A0">
        <w:trPr>
          <w:gridAfter w:val="1"/>
          <w:wAfter w:w="8" w:type="dxa"/>
          <w:trHeight w:val="791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4A0" w:rsidRPr="00147634" w:rsidRDefault="002924A0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24A0" w:rsidRPr="00147634" w:rsidRDefault="002924A0" w:rsidP="0059286C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350,0</w:t>
            </w:r>
          </w:p>
        </w:tc>
      </w:tr>
    </w:tbl>
    <w:p w:rsidR="00D55E26" w:rsidRPr="00147634" w:rsidRDefault="00D55E26" w:rsidP="0059286C">
      <w:pPr>
        <w:spacing w:after="0"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DB249E" w:rsidRPr="00147634" w:rsidRDefault="00DB249E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2401BE" w:rsidRPr="00147634" w:rsidRDefault="002401BE" w:rsidP="00BB7C8E">
      <w:pPr>
        <w:spacing w:line="240" w:lineRule="auto"/>
        <w:rPr>
          <w:rFonts w:ascii="Times New Roman" w:hAnsi="Times New Roman" w:cs="Times New Roman"/>
        </w:rPr>
      </w:pPr>
    </w:p>
    <w:p w:rsidR="0079271C" w:rsidRPr="00147634" w:rsidRDefault="0079271C" w:rsidP="00BB7C8E">
      <w:pPr>
        <w:spacing w:line="240" w:lineRule="auto"/>
        <w:rPr>
          <w:rFonts w:ascii="Times New Roman" w:hAnsi="Times New Roman" w:cs="Times New Roman"/>
        </w:rPr>
      </w:pPr>
    </w:p>
    <w:p w:rsidR="0079271C" w:rsidRPr="00147634" w:rsidRDefault="0079271C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0585" w:type="dxa"/>
        <w:tblInd w:w="-1168" w:type="dxa"/>
        <w:tblLayout w:type="fixed"/>
        <w:tblLook w:val="04A0"/>
      </w:tblPr>
      <w:tblGrid>
        <w:gridCol w:w="503"/>
        <w:gridCol w:w="5062"/>
        <w:gridCol w:w="1160"/>
        <w:gridCol w:w="1249"/>
        <w:gridCol w:w="567"/>
        <w:gridCol w:w="532"/>
        <w:gridCol w:w="1134"/>
        <w:gridCol w:w="142"/>
        <w:gridCol w:w="236"/>
      </w:tblGrid>
      <w:tr w:rsidR="003105B2" w:rsidRPr="00147634" w:rsidTr="002401BE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3105B2" w:rsidRPr="00147634" w:rsidTr="002401BE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 Решению Большеуринского сельского Совета депутатов</w:t>
            </w:r>
          </w:p>
        </w:tc>
      </w:tr>
      <w:tr w:rsidR="003105B2" w:rsidRPr="00147634" w:rsidTr="002401B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49E" w:rsidRPr="00147634" w:rsidRDefault="00234A5C" w:rsidP="00DB2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от г.   № </w:t>
            </w:r>
          </w:p>
          <w:p w:rsidR="00DB249E" w:rsidRPr="00147634" w:rsidRDefault="00DB249E" w:rsidP="00DB24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49E" w:rsidRPr="00147634" w:rsidTr="00DB249E">
        <w:trPr>
          <w:gridAfter w:val="2"/>
          <w:wAfter w:w="378" w:type="dxa"/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B249E" w:rsidRPr="00147634" w:rsidRDefault="00DB249E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lang w:eastAsia="ru-RU"/>
              </w:rPr>
              <w:t>Отчет об исполнении распределения расходов бюджета сельсовета за 202</w:t>
            </w:r>
            <w:r w:rsidR="0059286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по разделам и подразделам классификации расходов бюджетов Российской Федерации.</w:t>
            </w:r>
          </w:p>
        </w:tc>
      </w:tr>
      <w:tr w:rsidR="003105B2" w:rsidRPr="00147634" w:rsidTr="002401BE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5B2" w:rsidRPr="00147634" w:rsidTr="007E5130">
        <w:trPr>
          <w:gridAfter w:val="8"/>
          <w:wAfter w:w="10082" w:type="dxa"/>
          <w:trHeight w:val="8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05B2" w:rsidRPr="00147634" w:rsidTr="00A85073">
        <w:trPr>
          <w:gridAfter w:val="2"/>
          <w:wAfter w:w="378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105B2" w:rsidRPr="00147634" w:rsidTr="00173D60">
        <w:trPr>
          <w:gridAfter w:val="2"/>
          <w:wAfter w:w="378" w:type="dxa"/>
          <w:cantSplit/>
          <w:trHeight w:val="191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5B2" w:rsidRPr="00147634" w:rsidRDefault="003105B2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5B2" w:rsidRPr="00147634" w:rsidRDefault="003105B2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5B2" w:rsidRPr="00147634" w:rsidRDefault="003105B2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5B2" w:rsidRPr="00147634" w:rsidRDefault="003105B2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5B2" w:rsidRPr="00147634" w:rsidRDefault="003105B2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105B2" w:rsidRPr="00147634" w:rsidRDefault="003105B2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767F7D" w:rsidRPr="00147634" w:rsidTr="002F1841">
        <w:trPr>
          <w:gridAfter w:val="2"/>
          <w:wAfter w:w="378" w:type="dxa"/>
          <w:trHeight w:val="4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6778,4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7 260,4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6 951,4</w:t>
            </w:r>
          </w:p>
        </w:tc>
      </w:tr>
      <w:tr w:rsidR="00767F7D" w:rsidRPr="00147634" w:rsidTr="002F1841">
        <w:trPr>
          <w:gridAfter w:val="2"/>
          <w:wAfter w:w="378" w:type="dxa"/>
          <w:trHeight w:val="69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1020,8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1 000,3</w:t>
            </w:r>
          </w:p>
        </w:tc>
      </w:tr>
      <w:tr w:rsidR="00767F7D" w:rsidRPr="00147634" w:rsidTr="002F1841">
        <w:trPr>
          <w:gridAfter w:val="2"/>
          <w:wAfter w:w="378" w:type="dxa"/>
          <w:trHeight w:val="81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4989,9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5 255,3</w:t>
            </w:r>
          </w:p>
        </w:tc>
      </w:tr>
      <w:tr w:rsidR="00767F7D" w:rsidRPr="00147634" w:rsidTr="002F1841">
        <w:trPr>
          <w:gridAfter w:val="2"/>
          <w:wAfter w:w="378" w:type="dxa"/>
          <w:trHeight w:val="8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105,3</w:t>
            </w:r>
          </w:p>
        </w:tc>
      </w:tr>
      <w:tr w:rsidR="00767F7D" w:rsidRPr="00147634" w:rsidTr="002F1841">
        <w:trPr>
          <w:gridAfter w:val="2"/>
          <w:wAfter w:w="378" w:type="dxa"/>
          <w:trHeight w:val="32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767F7D" w:rsidRPr="00147634" w:rsidTr="002F1841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590,5</w:t>
            </w:r>
          </w:p>
        </w:tc>
      </w:tr>
      <w:tr w:rsidR="00767F7D" w:rsidRPr="00147634" w:rsidTr="002F1841">
        <w:trPr>
          <w:gridAfter w:val="2"/>
          <w:wAfter w:w="378" w:type="dxa"/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</w:tr>
      <w:tr w:rsidR="00767F7D" w:rsidRPr="00147634" w:rsidTr="002F1841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767F7D" w:rsidRPr="00147634" w:rsidTr="002F1841">
        <w:trPr>
          <w:gridAfter w:val="2"/>
          <w:wAfter w:w="378" w:type="dxa"/>
          <w:trHeight w:val="4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2 992,8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2 991,8</w:t>
            </w:r>
          </w:p>
        </w:tc>
      </w:tr>
      <w:tr w:rsidR="00767F7D" w:rsidRPr="00147634" w:rsidTr="002F1841">
        <w:trPr>
          <w:gridAfter w:val="2"/>
          <w:wAfter w:w="378" w:type="dxa"/>
          <w:trHeight w:val="86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767F7D" w:rsidRPr="00147634" w:rsidTr="002F1841">
        <w:trPr>
          <w:gridAfter w:val="2"/>
          <w:wAfter w:w="378" w:type="dxa"/>
          <w:trHeight w:val="4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2 991,8</w:t>
            </w:r>
          </w:p>
        </w:tc>
      </w:tr>
      <w:tr w:rsidR="00767F7D" w:rsidRPr="00147634" w:rsidTr="002F1841">
        <w:trPr>
          <w:gridAfter w:val="2"/>
          <w:wAfter w:w="378" w:type="dxa"/>
          <w:trHeight w:val="4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649,4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9 038,9</w:t>
            </w:r>
          </w:p>
        </w:tc>
      </w:tr>
      <w:tr w:rsidR="00767F7D" w:rsidRPr="00147634" w:rsidTr="002F1841">
        <w:trPr>
          <w:gridAfter w:val="2"/>
          <w:wAfter w:w="378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9 038,9</w:t>
            </w:r>
          </w:p>
        </w:tc>
      </w:tr>
      <w:tr w:rsidR="00767F7D" w:rsidRPr="00147634" w:rsidTr="002F1841">
        <w:trPr>
          <w:gridAfter w:val="2"/>
          <w:wAfter w:w="378" w:type="dxa"/>
          <w:trHeight w:val="30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1059,5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2 931,8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1 353,6</w:t>
            </w:r>
          </w:p>
        </w:tc>
      </w:tr>
      <w:tr w:rsidR="00767F7D" w:rsidRPr="00147634" w:rsidTr="002F1841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767F7D" w:rsidRPr="00147634" w:rsidTr="002F1841">
        <w:trPr>
          <w:gridAfter w:val="2"/>
          <w:wAfter w:w="378" w:type="dxa"/>
          <w:trHeight w:val="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654,3</w:t>
            </w:r>
          </w:p>
        </w:tc>
      </w:tr>
      <w:tr w:rsidR="00767F7D" w:rsidRPr="00147634" w:rsidTr="002F1841">
        <w:trPr>
          <w:gridAfter w:val="2"/>
          <w:wAfter w:w="378" w:type="dxa"/>
          <w:trHeight w:val="2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</w:tr>
      <w:tr w:rsidR="00767F7D" w:rsidRPr="00147634" w:rsidTr="002F1841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767F7D" w:rsidRPr="00147634" w:rsidTr="002F1841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767F7D" w:rsidRPr="00147634" w:rsidTr="002F1841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F7D" w:rsidRPr="00147634" w:rsidRDefault="00767F7D" w:rsidP="00592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86C" w:rsidRDefault="0059286C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67F7D" w:rsidRPr="00147634" w:rsidRDefault="00767F7D" w:rsidP="00592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22 916,3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7F7D" w:rsidRPr="00147634" w:rsidRDefault="00767F7D" w:rsidP="0059286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173D60" w:rsidRPr="00147634" w:rsidRDefault="00173D60" w:rsidP="0059286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622" w:type="dxa"/>
        <w:tblInd w:w="-1168" w:type="dxa"/>
        <w:tblLayout w:type="fixed"/>
        <w:tblLook w:val="04A0"/>
      </w:tblPr>
      <w:tblGrid>
        <w:gridCol w:w="709"/>
        <w:gridCol w:w="676"/>
        <w:gridCol w:w="33"/>
        <w:gridCol w:w="3827"/>
        <w:gridCol w:w="851"/>
        <w:gridCol w:w="978"/>
        <w:gridCol w:w="236"/>
        <w:gridCol w:w="203"/>
        <w:gridCol w:w="709"/>
        <w:gridCol w:w="972"/>
        <w:gridCol w:w="20"/>
        <w:gridCol w:w="216"/>
        <w:gridCol w:w="777"/>
        <w:gridCol w:w="992"/>
        <w:gridCol w:w="187"/>
        <w:gridCol w:w="236"/>
      </w:tblGrid>
      <w:tr w:rsidR="00AC05D4" w:rsidRPr="00147634" w:rsidTr="00263F54">
        <w:trPr>
          <w:gridAfter w:val="2"/>
          <w:wAfter w:w="423" w:type="dxa"/>
          <w:trHeight w:val="283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86C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59286C" w:rsidRDefault="0059286C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5D4" w:rsidRPr="00147634" w:rsidRDefault="0059286C" w:rsidP="00592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73D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AC05D4" w:rsidRPr="00147634" w:rsidTr="00263F54">
        <w:trPr>
          <w:gridAfter w:val="2"/>
          <w:wAfter w:w="423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387" w:rsidRPr="00147634" w:rsidRDefault="00042387" w:rsidP="001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Большеуринского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AC05D4" w:rsidRPr="00147634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5D4" w:rsidRPr="00147634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D60AE8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173D60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34A5C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от г.   № </w:t>
            </w: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42387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AC05D4" w:rsidRPr="00147634" w:rsidTr="00263F5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1F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5D4" w:rsidRPr="00147634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5D4" w:rsidRPr="00147634" w:rsidRDefault="00AC05D4" w:rsidP="00592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ведомственной структуры расходов бюджета сельсовета за 20</w:t>
            </w:r>
            <w:r w:rsidR="00FC1FC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928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42387" w:rsidRPr="00147634" w:rsidTr="00263F54">
        <w:trPr>
          <w:gridAfter w:val="2"/>
          <w:wAfter w:w="423" w:type="dxa"/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147634" w:rsidRDefault="00AC05D4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="00D81341" w:rsidRPr="00147634"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042387" w:rsidRPr="00147634" w:rsidTr="00263F54">
        <w:trPr>
          <w:gridAfter w:val="2"/>
          <w:wAfter w:w="423" w:type="dxa"/>
          <w:cantSplit/>
          <w:trHeight w:val="20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</w:t>
            </w:r>
            <w:r w:rsidR="00D81341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147634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E85E1C" w:rsidRPr="00147634" w:rsidTr="00263F54">
        <w:trPr>
          <w:gridAfter w:val="2"/>
          <w:wAfter w:w="423" w:type="dxa"/>
          <w:trHeight w:val="11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22 916,3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6 778,4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7 260,4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6 951,4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1000,3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1000,3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1000,3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1000,3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1000,3</w:t>
            </w:r>
          </w:p>
        </w:tc>
      </w:tr>
      <w:tr w:rsidR="00E85E1C" w:rsidRPr="00147634" w:rsidTr="00263F54">
        <w:trPr>
          <w:gridAfter w:val="2"/>
          <w:wAfter w:w="423" w:type="dxa"/>
          <w:trHeight w:val="9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1000,3</w:t>
            </w:r>
          </w:p>
        </w:tc>
      </w:tr>
      <w:tr w:rsidR="00E85E1C" w:rsidRPr="00147634" w:rsidTr="002F1841">
        <w:trPr>
          <w:gridAfter w:val="2"/>
          <w:wAfter w:w="423" w:type="dxa"/>
          <w:trHeight w:val="14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1000,3</w:t>
            </w:r>
          </w:p>
        </w:tc>
      </w:tr>
      <w:tr w:rsidR="00E85E1C" w:rsidRPr="00147634" w:rsidTr="00263F54">
        <w:trPr>
          <w:gridAfter w:val="2"/>
          <w:wAfter w:w="423" w:type="dxa"/>
          <w:trHeight w:val="7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5255,3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5255,3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5255,3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5255,3</w:t>
            </w:r>
          </w:p>
        </w:tc>
      </w:tr>
      <w:tr w:rsidR="00E85E1C" w:rsidRPr="00147634" w:rsidTr="002F1841">
        <w:trPr>
          <w:gridAfter w:val="2"/>
          <w:wAfter w:w="423" w:type="dxa"/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5255,3</w:t>
            </w:r>
          </w:p>
        </w:tc>
      </w:tr>
      <w:tr w:rsidR="00E85E1C" w:rsidRPr="00147634" w:rsidTr="002F1841">
        <w:trPr>
          <w:gridAfter w:val="2"/>
          <w:wAfter w:w="423" w:type="dxa"/>
          <w:trHeight w:val="9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4162,3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4162,3</w:t>
            </w:r>
          </w:p>
        </w:tc>
      </w:tr>
      <w:tr w:rsidR="00E85E1C" w:rsidRPr="00147634" w:rsidTr="00263F54">
        <w:trPr>
          <w:gridAfter w:val="2"/>
          <w:wAfter w:w="423" w:type="dxa"/>
          <w:trHeight w:val="5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1093,0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1093,0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105,3</w:t>
            </w:r>
          </w:p>
        </w:tc>
      </w:tr>
      <w:tr w:rsidR="00E85E1C" w:rsidRPr="00147634" w:rsidTr="002F1841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105,3</w:t>
            </w:r>
          </w:p>
        </w:tc>
      </w:tr>
      <w:tr w:rsidR="00E85E1C" w:rsidRPr="00147634" w:rsidTr="00263F54">
        <w:trPr>
          <w:gridAfter w:val="2"/>
          <w:wAfter w:w="423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105,3</w:t>
            </w:r>
          </w:p>
        </w:tc>
      </w:tr>
      <w:tr w:rsidR="00E85E1C" w:rsidRPr="00147634" w:rsidTr="00263F54">
        <w:trPr>
          <w:gridAfter w:val="2"/>
          <w:wAfter w:w="423" w:type="dxa"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105,3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</w:tr>
      <w:tr w:rsidR="00E85E1C" w:rsidRPr="00147634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</w:t>
            </w:r>
            <w:r w:rsidRPr="00147634">
              <w:rPr>
                <w:rFonts w:ascii="Times New Roman" w:hAnsi="Times New Roman" w:cs="Times New Roman"/>
              </w:rPr>
              <w:lastRenderedPageBreak/>
              <w:t>"Электронный бюджет"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590,5</w:t>
            </w:r>
          </w:p>
        </w:tc>
      </w:tr>
      <w:tr w:rsidR="00E85E1C" w:rsidRPr="00147634" w:rsidTr="002F1841">
        <w:trPr>
          <w:gridAfter w:val="2"/>
          <w:wAfter w:w="423" w:type="dxa"/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590,5</w:t>
            </w:r>
          </w:p>
        </w:tc>
      </w:tr>
      <w:tr w:rsidR="00E85E1C" w:rsidRPr="00147634" w:rsidTr="002F1841">
        <w:trPr>
          <w:gridAfter w:val="2"/>
          <w:wAfter w:w="423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590,5</w:t>
            </w:r>
          </w:p>
        </w:tc>
      </w:tr>
      <w:tr w:rsidR="00E85E1C" w:rsidRPr="00147634" w:rsidTr="002F1841">
        <w:trPr>
          <w:gridAfter w:val="2"/>
          <w:wAfter w:w="423" w:type="dxa"/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590,5</w:t>
            </w:r>
          </w:p>
        </w:tc>
      </w:tr>
      <w:tr w:rsidR="00E85E1C" w:rsidRPr="00147634" w:rsidTr="002F1841">
        <w:trPr>
          <w:gridAfter w:val="2"/>
          <w:wAfter w:w="423" w:type="dxa"/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578,1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     382,0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303,7</w:t>
            </w:r>
          </w:p>
        </w:tc>
      </w:tr>
      <w:tr w:rsidR="00E85E1C" w:rsidRPr="00147634" w:rsidTr="00263F54">
        <w:trPr>
          <w:gridAfter w:val="2"/>
          <w:wAfter w:w="423" w:type="dxa"/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303,7</w:t>
            </w:r>
          </w:p>
        </w:tc>
      </w:tr>
      <w:tr w:rsidR="00E85E1C" w:rsidRPr="00147634" w:rsidTr="00263F54">
        <w:trPr>
          <w:gridAfter w:val="2"/>
          <w:wAfter w:w="423" w:type="dxa"/>
          <w:trHeight w:val="8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274,4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274,4</w:t>
            </w:r>
          </w:p>
        </w:tc>
      </w:tr>
      <w:tr w:rsidR="00E85E1C" w:rsidRPr="00147634" w:rsidTr="00263F54">
        <w:trPr>
          <w:gridAfter w:val="2"/>
          <w:wAfter w:w="423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</w:tr>
      <w:tr w:rsidR="00E85E1C" w:rsidRPr="00147634" w:rsidTr="00263F54">
        <w:trPr>
          <w:gridAfter w:val="2"/>
          <w:wAfter w:w="423" w:type="dxa"/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</w:tr>
      <w:tr w:rsidR="00E85E1C" w:rsidRPr="00147634" w:rsidTr="00263F54">
        <w:trPr>
          <w:gridAfter w:val="2"/>
          <w:wAfter w:w="423" w:type="dxa"/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</w:tr>
      <w:tr w:rsidR="00E85E1C" w:rsidRPr="00147634" w:rsidTr="00263F54">
        <w:trPr>
          <w:gridAfter w:val="2"/>
          <w:wAfter w:w="423" w:type="dxa"/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1,6  </w:t>
            </w:r>
          </w:p>
        </w:tc>
      </w:tr>
      <w:tr w:rsidR="00E85E1C" w:rsidRPr="00147634" w:rsidTr="00263F54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495,7</w:t>
            </w:r>
          </w:p>
        </w:tc>
      </w:tr>
      <w:tr w:rsidR="00E85E1C" w:rsidRPr="00147634" w:rsidTr="002F1841">
        <w:trPr>
          <w:gridAfter w:val="2"/>
          <w:wAfter w:w="423" w:type="dxa"/>
          <w:trHeight w:val="4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495,7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E85E1C" w:rsidRPr="00147634" w:rsidTr="002F1841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473,5</w:t>
            </w:r>
          </w:p>
        </w:tc>
      </w:tr>
      <w:tr w:rsidR="00E85E1C" w:rsidRPr="00147634" w:rsidTr="002F1841">
        <w:trPr>
          <w:gridAfter w:val="2"/>
          <w:wAfter w:w="423" w:type="dxa"/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473,5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2 992,8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2991,8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7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2991,8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2991,8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2 991,8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2 991,8</w:t>
            </w:r>
          </w:p>
        </w:tc>
      </w:tr>
      <w:tr w:rsidR="00E85E1C" w:rsidRPr="00147634" w:rsidTr="00263F54">
        <w:trPr>
          <w:gridAfter w:val="2"/>
          <w:wAfter w:w="423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</w:tr>
      <w:tr w:rsidR="00E85E1C" w:rsidRPr="00147634" w:rsidTr="00263F54">
        <w:trPr>
          <w:gridAfter w:val="2"/>
          <w:wAfter w:w="423" w:type="dxa"/>
          <w:trHeight w:val="8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</w:tr>
      <w:tr w:rsidR="00E85E1C" w:rsidRPr="00147634" w:rsidTr="00263F54">
        <w:trPr>
          <w:gridAfter w:val="2"/>
          <w:wAfter w:w="423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местных бюджетов на обеспечение первичных мер </w:t>
            </w:r>
            <w:r w:rsidRPr="00147634">
              <w:rPr>
                <w:rFonts w:ascii="Times New Roman" w:hAnsi="Times New Roman" w:cs="Times New Roman"/>
              </w:rPr>
              <w:lastRenderedPageBreak/>
              <w:t>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создание пожарных водоемов,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2682,3</w:t>
            </w:r>
          </w:p>
        </w:tc>
      </w:tr>
      <w:tr w:rsidR="00E85E1C" w:rsidRPr="00147634" w:rsidTr="002F1841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2682,3</w:t>
            </w:r>
          </w:p>
        </w:tc>
      </w:tr>
      <w:tr w:rsidR="00E85E1C" w:rsidRPr="00147634" w:rsidTr="002F1841">
        <w:trPr>
          <w:gridAfter w:val="2"/>
          <w:wAfter w:w="423" w:type="dxa"/>
          <w:trHeight w:val="8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01900S4140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2682,3</w:t>
            </w:r>
          </w:p>
        </w:tc>
      </w:tr>
      <w:tr w:rsidR="00E85E1C" w:rsidRPr="00147634" w:rsidTr="002F1841">
        <w:trPr>
          <w:gridAfter w:val="2"/>
          <w:wAfter w:w="423" w:type="dxa"/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9 234,6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9038,9</w:t>
            </w:r>
          </w:p>
        </w:tc>
      </w:tr>
      <w:tr w:rsidR="00E85E1C" w:rsidRPr="00147634" w:rsidTr="002F1841">
        <w:trPr>
          <w:gridAfter w:val="2"/>
          <w:wAfter w:w="423" w:type="dxa"/>
          <w:trHeight w:val="5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649,4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9 234,6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9038,9</w:t>
            </w:r>
          </w:p>
        </w:tc>
      </w:tr>
      <w:tr w:rsidR="00E85E1C" w:rsidRPr="00147634" w:rsidTr="00263F54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9038,9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9 234,6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9 038,9</w:t>
            </w:r>
          </w:p>
        </w:tc>
      </w:tr>
      <w:tr w:rsidR="00E85E1C" w:rsidRPr="00147634" w:rsidTr="00263F54">
        <w:trPr>
          <w:gridAfter w:val="2"/>
          <w:wAfter w:w="423" w:type="dxa"/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298,9</w:t>
            </w:r>
          </w:p>
        </w:tc>
      </w:tr>
      <w:tr w:rsidR="00E85E1C" w:rsidRPr="00147634" w:rsidTr="002F1841">
        <w:trPr>
          <w:gridAfter w:val="2"/>
          <w:wAfter w:w="423" w:type="dxa"/>
          <w:trHeight w:val="9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298,9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147634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298,9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местных бюджетов 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8530,0</w:t>
            </w:r>
          </w:p>
        </w:tc>
      </w:tr>
      <w:tr w:rsidR="00E85E1C" w:rsidRPr="00147634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8530,0</w:t>
            </w:r>
          </w:p>
        </w:tc>
      </w:tr>
      <w:tr w:rsidR="00E85E1C" w:rsidRPr="00147634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01900S3950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8530,0</w:t>
            </w:r>
          </w:p>
        </w:tc>
      </w:tr>
      <w:tr w:rsidR="00E85E1C" w:rsidRPr="00147634" w:rsidTr="002F1841">
        <w:trPr>
          <w:gridAfter w:val="2"/>
          <w:wAfter w:w="423" w:type="dxa"/>
          <w:trHeight w:val="5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210,0</w:t>
            </w:r>
          </w:p>
        </w:tc>
      </w:tr>
      <w:tr w:rsidR="00E85E1C" w:rsidRPr="00147634" w:rsidTr="002F1841">
        <w:trPr>
          <w:gridAfter w:val="2"/>
          <w:wAfter w:w="423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210,0</w:t>
            </w:r>
          </w:p>
        </w:tc>
      </w:tr>
      <w:tr w:rsidR="00E85E1C" w:rsidRPr="00147634" w:rsidTr="00263F54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1 059,5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1 353,6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550,3</w:t>
            </w:r>
          </w:p>
        </w:tc>
      </w:tr>
      <w:tr w:rsidR="00E85E1C" w:rsidRPr="00147634" w:rsidTr="002F1841">
        <w:trPr>
          <w:gridAfter w:val="2"/>
          <w:wAfter w:w="423" w:type="dxa"/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ремонт муниципального жилья в рамках основных мероприятий муниципальной программы "Развитие территории муниципального образования </w:t>
            </w:r>
            <w:r w:rsidRPr="00147634">
              <w:rPr>
                <w:rFonts w:ascii="Times New Roman" w:hAnsi="Times New Roman" w:cs="Times New Roman"/>
              </w:rPr>
              <w:lastRenderedPageBreak/>
              <w:t>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2 232,5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654,3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654,3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654,3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293,0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293,0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293,0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149,0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</w:t>
            </w:r>
            <w:r w:rsidRPr="00147634">
              <w:rPr>
                <w:rFonts w:ascii="Times New Roman" w:hAnsi="Times New Roman" w:cs="Times New Roman"/>
              </w:rPr>
              <w:lastRenderedPageBreak/>
              <w:t>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</w:tr>
      <w:tr w:rsidR="00E85E1C" w:rsidRPr="00147634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47634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E85E1C" w:rsidRPr="00147634" w:rsidTr="002F1841">
        <w:trPr>
          <w:gridAfter w:val="2"/>
          <w:wAfter w:w="423" w:type="dxa"/>
          <w:trHeight w:val="7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E85E1C" w:rsidRPr="00147634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E85E1C" w:rsidRPr="00147634" w:rsidTr="002F1841">
        <w:trPr>
          <w:gridAfter w:val="2"/>
          <w:wAfter w:w="423" w:type="dxa"/>
          <w:trHeight w:val="5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1C" w:rsidRPr="00147634" w:rsidRDefault="00E85E1C" w:rsidP="00E860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22 916,3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E1C" w:rsidRPr="00147634" w:rsidRDefault="00E85E1C" w:rsidP="00E86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AC05D4" w:rsidRPr="00147634" w:rsidRDefault="00AC05D4" w:rsidP="00E8600D">
      <w:pPr>
        <w:spacing w:after="0" w:line="240" w:lineRule="auto"/>
        <w:rPr>
          <w:rFonts w:ascii="Times New Roman" w:hAnsi="Times New Roman" w:cs="Times New Roman"/>
        </w:rPr>
      </w:pPr>
    </w:p>
    <w:p w:rsidR="00E07FBC" w:rsidRPr="00147634" w:rsidRDefault="00E07FBC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147634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147634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FB317F" w:rsidRPr="00147634" w:rsidRDefault="00FB317F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D55E26" w:rsidRPr="00147634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AF09DD" w:rsidRPr="00147634" w:rsidRDefault="00AF09DD" w:rsidP="00BB7C8E">
      <w:pPr>
        <w:spacing w:line="240" w:lineRule="auto"/>
        <w:rPr>
          <w:rFonts w:ascii="Times New Roman" w:hAnsi="Times New Roman" w:cs="Times New Roman"/>
        </w:rPr>
      </w:pPr>
    </w:p>
    <w:p w:rsidR="006C49B3" w:rsidRPr="00147634" w:rsidRDefault="006C49B3" w:rsidP="00BB7C8E">
      <w:pPr>
        <w:spacing w:line="240" w:lineRule="auto"/>
        <w:rPr>
          <w:rFonts w:ascii="Times New Roman" w:hAnsi="Times New Roman" w:cs="Times New Roman"/>
        </w:rPr>
      </w:pPr>
    </w:p>
    <w:p w:rsidR="00E07FBC" w:rsidRPr="00147634" w:rsidRDefault="00E07FBC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709"/>
        <w:gridCol w:w="4253"/>
        <w:gridCol w:w="1417"/>
        <w:gridCol w:w="708"/>
        <w:gridCol w:w="851"/>
        <w:gridCol w:w="1276"/>
        <w:gridCol w:w="1134"/>
        <w:gridCol w:w="993"/>
      </w:tblGrid>
      <w:tr w:rsidR="006966B5" w:rsidRPr="00147634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A13DD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66B5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6966B5" w:rsidRPr="00147634" w:rsidTr="00AF09DD">
        <w:trPr>
          <w:trHeight w:val="3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</w:t>
            </w:r>
            <w:r w:rsidR="005345D4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>Большеуринского</w:t>
            </w:r>
          </w:p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FB317F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C30B35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6966B5" w:rsidRPr="00147634" w:rsidTr="00AF09DD">
        <w:trPr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3F19C9" w:rsidP="00AF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0A6860"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34A5C" w:rsidRPr="00147634">
              <w:rPr>
                <w:rFonts w:ascii="Times New Roman" w:eastAsia="Times New Roman" w:hAnsi="Times New Roman" w:cs="Times New Roman"/>
                <w:lang w:eastAsia="ru-RU"/>
              </w:rPr>
              <w:t>от 26.05.2023 г.   № 23/109</w:t>
            </w:r>
          </w:p>
        </w:tc>
      </w:tr>
      <w:tr w:rsidR="006966B5" w:rsidRPr="00147634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</w:tr>
      <w:tr w:rsidR="006966B5" w:rsidRPr="00147634" w:rsidTr="00AF09DD">
        <w:trPr>
          <w:trHeight w:val="276"/>
        </w:trPr>
        <w:tc>
          <w:tcPr>
            <w:tcW w:w="11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AF0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20</w:t>
            </w:r>
            <w:r w:rsidR="00E67D8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F09DD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6966B5" w:rsidRPr="00147634" w:rsidTr="00AF09DD">
        <w:trPr>
          <w:trHeight w:val="276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147634" w:rsidTr="00AF09DD">
        <w:trPr>
          <w:trHeight w:val="495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147634" w:rsidTr="00AF09D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147634" w:rsidRDefault="006966B5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6966B5" w:rsidRPr="00147634" w:rsidTr="001F3A0B">
        <w:trPr>
          <w:cantSplit/>
          <w:trHeight w:val="23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147634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2F1841" w:rsidRPr="00147634" w:rsidTr="002F1841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15 160,2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13 385,3</w:t>
            </w:r>
          </w:p>
        </w:tc>
      </w:tr>
      <w:tr w:rsidR="002F1841" w:rsidRPr="00147634" w:rsidTr="002F1841">
        <w:trPr>
          <w:trHeight w:val="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1 710,9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15 160,2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13 385,3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66,4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66,4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82,6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82,6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298,9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298,9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298,9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298,9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298,9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550,3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550,3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293,0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293,0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293,0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293,0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362,7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293,0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2,8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2,8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местных бюджетов 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8 530,0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8 530,0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2F1841" w:rsidRPr="00147634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</w:tr>
      <w:tr w:rsidR="002F1841" w:rsidRPr="00147634" w:rsidTr="002F1841">
        <w:trPr>
          <w:trHeight w:val="4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289,5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289,5</w:t>
            </w:r>
          </w:p>
        </w:tc>
      </w:tr>
      <w:tr w:rsidR="002F1841" w:rsidRPr="00147634" w:rsidTr="002F1841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Расходы  на создание пожарных водоемов,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</w:tr>
      <w:tr w:rsidR="002F1841" w:rsidRPr="00147634" w:rsidTr="002F1841">
        <w:trPr>
          <w:trHeight w:val="4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</w:tr>
      <w:tr w:rsidR="002F1841" w:rsidRPr="00147634" w:rsidTr="002F1841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47634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2 682,3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4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2 682,3</w:t>
            </w:r>
          </w:p>
        </w:tc>
      </w:tr>
      <w:tr w:rsidR="002F1841" w:rsidRPr="00147634" w:rsidTr="002F1841">
        <w:trPr>
          <w:trHeight w:val="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содержание автомобильных дорог общего пользования городских округов, городских и сельских поселений в рамках мероприятий муниципальной </w:t>
            </w:r>
            <w:r w:rsidRPr="00147634">
              <w:rPr>
                <w:rFonts w:ascii="Times New Roman" w:hAnsi="Times New Roman" w:cs="Times New Roman"/>
              </w:rPr>
              <w:lastRenderedPageBreak/>
              <w:t>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210,0</w:t>
            </w:r>
          </w:p>
        </w:tc>
      </w:tr>
      <w:tr w:rsidR="002F1841" w:rsidRPr="00147634" w:rsidTr="002F1841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210,0</w:t>
            </w:r>
          </w:p>
        </w:tc>
      </w:tr>
      <w:tr w:rsidR="002F1841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210,0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210,0</w:t>
            </w:r>
          </w:p>
        </w:tc>
      </w:tr>
      <w:tr w:rsidR="002F1841" w:rsidRPr="00147634" w:rsidTr="002F1841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358,5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358,5</w:t>
            </w:r>
          </w:p>
        </w:tc>
      </w:tr>
      <w:tr w:rsidR="002F1841" w:rsidRPr="00147634" w:rsidTr="002F1841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7 447,1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7 447,1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7 194,9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7 756,1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7 447,1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4 989,9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5 412,8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5 255,3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4 162,3</w:t>
            </w:r>
          </w:p>
        </w:tc>
      </w:tr>
      <w:tr w:rsidR="002F1841" w:rsidRPr="00147634" w:rsidTr="002F1841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3 753,7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4 197,6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4 162,3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4 162,3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3 753,7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4 197,6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4 162,3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1 093,0</w:t>
            </w:r>
          </w:p>
        </w:tc>
      </w:tr>
      <w:tr w:rsidR="002F1841" w:rsidRPr="00147634" w:rsidTr="002F1841">
        <w:trPr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1 093,0</w:t>
            </w:r>
          </w:p>
        </w:tc>
      </w:tr>
      <w:tr w:rsidR="002F1841" w:rsidRPr="00147634" w:rsidTr="002F1841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1 093,0</w:t>
            </w:r>
          </w:p>
        </w:tc>
      </w:tr>
      <w:tr w:rsidR="002F1841" w:rsidRPr="00147634" w:rsidTr="002F1841">
        <w:trPr>
          <w:trHeight w:val="4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1 236,2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1 215,2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1 093,0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1 000,3</w:t>
            </w:r>
          </w:p>
        </w:tc>
      </w:tr>
      <w:tr w:rsidR="002F1841" w:rsidRPr="00147634" w:rsidTr="002F1841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1 000,3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1 000,3</w:t>
            </w:r>
          </w:p>
        </w:tc>
      </w:tr>
      <w:tr w:rsidR="002F1841" w:rsidRPr="00147634" w:rsidTr="002F1841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 xml:space="preserve">ОБЩЕГОСУДАРСТВЕННЫЕ </w:t>
            </w:r>
            <w:r w:rsidRPr="00147634">
              <w:rPr>
                <w:rFonts w:ascii="Times New Roman" w:hAnsi="Times New Roman" w:cs="Times New Roman"/>
                <w:b/>
                <w:bCs/>
              </w:rPr>
              <w:lastRenderedPageBreak/>
              <w:t>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lastRenderedPageBreak/>
              <w:t>7310000220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1 000,3</w:t>
            </w:r>
          </w:p>
        </w:tc>
      </w:tr>
      <w:tr w:rsidR="002F1841" w:rsidRPr="00147634" w:rsidTr="002F1841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1 000,3</w:t>
            </w:r>
          </w:p>
        </w:tc>
      </w:tr>
      <w:tr w:rsidR="002F1841" w:rsidRPr="00147634" w:rsidTr="002F1841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677,9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578,1</w:t>
            </w:r>
          </w:p>
        </w:tc>
      </w:tr>
      <w:tr w:rsidR="002F1841" w:rsidRPr="00147634" w:rsidTr="002F1841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303,7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303,7</w:t>
            </w:r>
          </w:p>
        </w:tc>
      </w:tr>
      <w:tr w:rsidR="002F1841" w:rsidRPr="00147634" w:rsidTr="002F184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303,7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303,7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274,4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274,4</w:t>
            </w:r>
          </w:p>
        </w:tc>
      </w:tr>
      <w:tr w:rsidR="002F1841" w:rsidRPr="00147634" w:rsidTr="002F184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274,4</w:t>
            </w:r>
          </w:p>
        </w:tc>
      </w:tr>
      <w:tr w:rsidR="002F1841" w:rsidRPr="00147634" w:rsidTr="002F184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274,4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0,9</w:t>
            </w:r>
          </w:p>
        </w:tc>
      </w:tr>
      <w:tr w:rsidR="002F1841" w:rsidRPr="00147634" w:rsidTr="002F184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0,9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</w:tr>
      <w:tr w:rsidR="002F1841" w:rsidRPr="00147634" w:rsidTr="002F184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55,0</w:t>
            </w:r>
          </w:p>
        </w:tc>
      </w:tr>
      <w:tr w:rsidR="002F1841" w:rsidRPr="00147634" w:rsidTr="002F184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2F1841" w:rsidRPr="00147634" w:rsidTr="002F1841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55,0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50,3</w:t>
            </w:r>
          </w:p>
        </w:tc>
      </w:tr>
      <w:tr w:rsidR="002F1841" w:rsidRPr="00147634" w:rsidTr="002F184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</w:tr>
      <w:tr w:rsidR="002F1841" w:rsidRPr="00147634" w:rsidTr="002F1841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50,3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</w:tr>
      <w:tr w:rsidR="002F1841" w:rsidRPr="00147634" w:rsidTr="002F1841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1,6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2F1841" w:rsidRPr="00147634" w:rsidTr="002F1841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1,6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</w:t>
            </w:r>
            <w:r w:rsidRPr="00147634">
              <w:rPr>
                <w:rFonts w:ascii="Times New Roman" w:hAnsi="Times New Roman" w:cs="Times New Roman"/>
              </w:rPr>
              <w:lastRenderedPageBreak/>
              <w:t xml:space="preserve">непрограммных расходов органов исполнительной власти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0,0</w:t>
            </w:r>
          </w:p>
        </w:tc>
      </w:tr>
      <w:tr w:rsidR="002F1841" w:rsidRPr="00147634" w:rsidTr="002F1841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495,7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473,5</w:t>
            </w:r>
          </w:p>
        </w:tc>
      </w:tr>
      <w:tr w:rsidR="002F1841" w:rsidRPr="00147634" w:rsidTr="002F1841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473,5</w:t>
            </w:r>
          </w:p>
        </w:tc>
      </w:tr>
      <w:tr w:rsidR="002F1841" w:rsidRPr="00147634" w:rsidTr="002F1841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</w:tr>
      <w:tr w:rsidR="002F1841" w:rsidRPr="00147634" w:rsidTr="002F1841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473,5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22,2</w:t>
            </w:r>
          </w:p>
        </w:tc>
      </w:tr>
      <w:tr w:rsidR="002F1841" w:rsidRPr="00147634" w:rsidTr="002F1841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</w:tr>
      <w:tr w:rsidR="002F1841" w:rsidRPr="00147634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22,2</w:t>
            </w:r>
          </w:p>
        </w:tc>
      </w:tr>
      <w:tr w:rsidR="002F1841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</w:t>
            </w:r>
            <w:r w:rsidRPr="00147634">
              <w:rPr>
                <w:rFonts w:ascii="Times New Roman" w:hAnsi="Times New Roman" w:cs="Times New Roman"/>
              </w:rPr>
              <w:lastRenderedPageBreak/>
              <w:t xml:space="preserve">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</w:tr>
      <w:tr w:rsidR="002F1841" w:rsidRPr="00147634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9,9</w:t>
            </w:r>
          </w:p>
        </w:tc>
      </w:tr>
      <w:tr w:rsidR="002F1841" w:rsidRPr="00147634" w:rsidTr="002F1841">
        <w:trPr>
          <w:trHeight w:val="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</w:tr>
      <w:tr w:rsidR="002F1841" w:rsidRPr="00147634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9,9</w:t>
            </w:r>
          </w:p>
        </w:tc>
      </w:tr>
      <w:tr w:rsidR="002F1841" w:rsidRPr="00147634" w:rsidTr="002F1841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4763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8 905,8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22 916,3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1841" w:rsidRPr="00147634" w:rsidRDefault="002F1841" w:rsidP="00E860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4">
              <w:rPr>
                <w:rFonts w:ascii="Times New Roman" w:hAnsi="Times New Roman" w:cs="Times New Roman"/>
                <w:b/>
                <w:bCs/>
              </w:rPr>
              <w:t>20 832,4</w:t>
            </w:r>
          </w:p>
        </w:tc>
      </w:tr>
    </w:tbl>
    <w:p w:rsidR="00D714CD" w:rsidRPr="00147634" w:rsidRDefault="00D714CD" w:rsidP="00E860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01"/>
        <w:tblW w:w="10694" w:type="dxa"/>
        <w:tblLook w:val="04A0"/>
      </w:tblPr>
      <w:tblGrid>
        <w:gridCol w:w="2500"/>
        <w:gridCol w:w="2140"/>
        <w:gridCol w:w="1838"/>
        <w:gridCol w:w="1513"/>
        <w:gridCol w:w="1815"/>
        <w:gridCol w:w="222"/>
        <w:gridCol w:w="222"/>
        <w:gridCol w:w="222"/>
        <w:gridCol w:w="222"/>
      </w:tblGrid>
      <w:tr w:rsidR="00AF28D9" w:rsidRPr="00147634" w:rsidTr="00AF28D9">
        <w:trPr>
          <w:gridAfter w:val="4"/>
          <w:wAfter w:w="888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D83" w:rsidRPr="00147634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A0B" w:rsidRPr="00147634" w:rsidRDefault="001F3A0B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E26" w:rsidRDefault="00D55E26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147634" w:rsidRDefault="00E8600D" w:rsidP="00E8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8D9" w:rsidRPr="00147634" w:rsidRDefault="003F19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</w:t>
            </w:r>
            <w:r w:rsidR="00AF28D9" w:rsidRPr="00147634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к Решению Большеуринского</w:t>
            </w:r>
          </w:p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сельского Совета депутатов</w:t>
            </w: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234A5C" w:rsidP="00E8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от г.   № 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67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D9" w:rsidRPr="00147634" w:rsidRDefault="00AF28D9" w:rsidP="00E8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использовании средств резервного фонда  за 20</w:t>
            </w:r>
            <w:r w:rsidR="00E67D83"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E8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147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147634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147634" w:rsidTr="00AF28D9">
        <w:trPr>
          <w:trHeight w:val="25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01117310010110870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8976FE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3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147634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147634" w:rsidRDefault="00D714CD" w:rsidP="00BB7C8E">
      <w:pPr>
        <w:spacing w:line="240" w:lineRule="auto"/>
        <w:rPr>
          <w:rFonts w:ascii="Times New Roman" w:hAnsi="Times New Roman" w:cs="Times New Roman"/>
        </w:rPr>
      </w:pPr>
    </w:p>
    <w:sectPr w:rsidR="00D714CD" w:rsidRPr="00147634" w:rsidSect="008B223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F4" w:rsidRDefault="006C7AF4" w:rsidP="00B75697">
      <w:pPr>
        <w:spacing w:after="0" w:line="240" w:lineRule="auto"/>
      </w:pPr>
      <w:r>
        <w:separator/>
      </w:r>
    </w:p>
  </w:endnote>
  <w:endnote w:type="continuationSeparator" w:id="1">
    <w:p w:rsidR="006C7AF4" w:rsidRDefault="006C7AF4" w:rsidP="00B7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9315"/>
      <w:docPartObj>
        <w:docPartGallery w:val="Page Numbers (Bottom of Page)"/>
        <w:docPartUnique/>
      </w:docPartObj>
    </w:sdtPr>
    <w:sdtContent>
      <w:p w:rsidR="002F1841" w:rsidRDefault="002F1841">
        <w:pPr>
          <w:pStyle w:val="a6"/>
          <w:jc w:val="right"/>
        </w:pPr>
        <w:fldSimple w:instr=" PAGE   \* MERGEFORMAT ">
          <w:r w:rsidR="001C404B">
            <w:rPr>
              <w:noProof/>
            </w:rPr>
            <w:t>1</w:t>
          </w:r>
        </w:fldSimple>
      </w:p>
    </w:sdtContent>
  </w:sdt>
  <w:p w:rsidR="002F1841" w:rsidRDefault="002F18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F4" w:rsidRDefault="006C7AF4" w:rsidP="00B75697">
      <w:pPr>
        <w:spacing w:after="0" w:line="240" w:lineRule="auto"/>
      </w:pPr>
      <w:r>
        <w:separator/>
      </w:r>
    </w:p>
  </w:footnote>
  <w:footnote w:type="continuationSeparator" w:id="1">
    <w:p w:rsidR="006C7AF4" w:rsidRDefault="006C7AF4" w:rsidP="00B7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09EF"/>
    <w:rsid w:val="00012E8C"/>
    <w:rsid w:val="00015C90"/>
    <w:rsid w:val="0001750C"/>
    <w:rsid w:val="00031659"/>
    <w:rsid w:val="000417A0"/>
    <w:rsid w:val="00042387"/>
    <w:rsid w:val="000460B8"/>
    <w:rsid w:val="00083609"/>
    <w:rsid w:val="00091064"/>
    <w:rsid w:val="000941D2"/>
    <w:rsid w:val="000A6860"/>
    <w:rsid w:val="000A6E06"/>
    <w:rsid w:val="000A7105"/>
    <w:rsid w:val="000B1BB7"/>
    <w:rsid w:val="000B4A15"/>
    <w:rsid w:val="000C007B"/>
    <w:rsid w:val="000D06FC"/>
    <w:rsid w:val="000D5453"/>
    <w:rsid w:val="000F24A1"/>
    <w:rsid w:val="001261AD"/>
    <w:rsid w:val="001331E0"/>
    <w:rsid w:val="001345C4"/>
    <w:rsid w:val="00147634"/>
    <w:rsid w:val="0016124E"/>
    <w:rsid w:val="00171633"/>
    <w:rsid w:val="00173D60"/>
    <w:rsid w:val="00190A98"/>
    <w:rsid w:val="001B4EF5"/>
    <w:rsid w:val="001C404B"/>
    <w:rsid w:val="001D4BF5"/>
    <w:rsid w:val="001D5018"/>
    <w:rsid w:val="001E4002"/>
    <w:rsid w:val="001F3A0B"/>
    <w:rsid w:val="00207160"/>
    <w:rsid w:val="00207D58"/>
    <w:rsid w:val="00216680"/>
    <w:rsid w:val="00217799"/>
    <w:rsid w:val="00226A4A"/>
    <w:rsid w:val="00234A5C"/>
    <w:rsid w:val="002401BE"/>
    <w:rsid w:val="00250861"/>
    <w:rsid w:val="00263F54"/>
    <w:rsid w:val="002763FB"/>
    <w:rsid w:val="002924A0"/>
    <w:rsid w:val="002B2258"/>
    <w:rsid w:val="002C20BC"/>
    <w:rsid w:val="002F0EA7"/>
    <w:rsid w:val="002F1841"/>
    <w:rsid w:val="003105B2"/>
    <w:rsid w:val="00342097"/>
    <w:rsid w:val="003535F1"/>
    <w:rsid w:val="00362D20"/>
    <w:rsid w:val="00375E5A"/>
    <w:rsid w:val="00381554"/>
    <w:rsid w:val="00395B8D"/>
    <w:rsid w:val="003A09B1"/>
    <w:rsid w:val="003D745F"/>
    <w:rsid w:val="003F19C9"/>
    <w:rsid w:val="00455FC9"/>
    <w:rsid w:val="00460518"/>
    <w:rsid w:val="00480E63"/>
    <w:rsid w:val="00483CD2"/>
    <w:rsid w:val="00491E39"/>
    <w:rsid w:val="004978C5"/>
    <w:rsid w:val="004A0DB7"/>
    <w:rsid w:val="004B05E4"/>
    <w:rsid w:val="004D526F"/>
    <w:rsid w:val="004E21A5"/>
    <w:rsid w:val="004E3E68"/>
    <w:rsid w:val="004E3EB0"/>
    <w:rsid w:val="004F1819"/>
    <w:rsid w:val="00511216"/>
    <w:rsid w:val="00517DBD"/>
    <w:rsid w:val="00532AF0"/>
    <w:rsid w:val="005345D4"/>
    <w:rsid w:val="00554E28"/>
    <w:rsid w:val="0056767B"/>
    <w:rsid w:val="00570FE2"/>
    <w:rsid w:val="0059286C"/>
    <w:rsid w:val="00593DC6"/>
    <w:rsid w:val="0059687E"/>
    <w:rsid w:val="005A7D7C"/>
    <w:rsid w:val="005B5BD9"/>
    <w:rsid w:val="005B69B8"/>
    <w:rsid w:val="005B6C0C"/>
    <w:rsid w:val="005E214E"/>
    <w:rsid w:val="005E6ABD"/>
    <w:rsid w:val="005F0B51"/>
    <w:rsid w:val="006078A5"/>
    <w:rsid w:val="00610256"/>
    <w:rsid w:val="00613EF2"/>
    <w:rsid w:val="00636015"/>
    <w:rsid w:val="00651265"/>
    <w:rsid w:val="00665AC4"/>
    <w:rsid w:val="006735C6"/>
    <w:rsid w:val="006771D0"/>
    <w:rsid w:val="0067768A"/>
    <w:rsid w:val="00691137"/>
    <w:rsid w:val="006966B5"/>
    <w:rsid w:val="006C41B4"/>
    <w:rsid w:val="006C49B3"/>
    <w:rsid w:val="006C7AF4"/>
    <w:rsid w:val="006E323D"/>
    <w:rsid w:val="006E50AF"/>
    <w:rsid w:val="006F2E05"/>
    <w:rsid w:val="00720721"/>
    <w:rsid w:val="0072587A"/>
    <w:rsid w:val="00735F00"/>
    <w:rsid w:val="00751AE7"/>
    <w:rsid w:val="00767F7D"/>
    <w:rsid w:val="00791017"/>
    <w:rsid w:val="0079271C"/>
    <w:rsid w:val="00792DA2"/>
    <w:rsid w:val="007A3728"/>
    <w:rsid w:val="007A5887"/>
    <w:rsid w:val="007C1C8F"/>
    <w:rsid w:val="007E3844"/>
    <w:rsid w:val="007E5130"/>
    <w:rsid w:val="007F12FF"/>
    <w:rsid w:val="00806CC2"/>
    <w:rsid w:val="00842FF3"/>
    <w:rsid w:val="00855635"/>
    <w:rsid w:val="00871094"/>
    <w:rsid w:val="008734C3"/>
    <w:rsid w:val="0087450A"/>
    <w:rsid w:val="008952AC"/>
    <w:rsid w:val="008976FE"/>
    <w:rsid w:val="008B223F"/>
    <w:rsid w:val="008D6EEB"/>
    <w:rsid w:val="008E4667"/>
    <w:rsid w:val="008E47C1"/>
    <w:rsid w:val="008F5B3C"/>
    <w:rsid w:val="00901332"/>
    <w:rsid w:val="00904CDC"/>
    <w:rsid w:val="00943373"/>
    <w:rsid w:val="00960C31"/>
    <w:rsid w:val="00966607"/>
    <w:rsid w:val="00972C47"/>
    <w:rsid w:val="0097422F"/>
    <w:rsid w:val="009A6DC8"/>
    <w:rsid w:val="009B1D57"/>
    <w:rsid w:val="009B685C"/>
    <w:rsid w:val="009C2338"/>
    <w:rsid w:val="009C45F9"/>
    <w:rsid w:val="009C6EC9"/>
    <w:rsid w:val="009C7036"/>
    <w:rsid w:val="009F1311"/>
    <w:rsid w:val="00A055EA"/>
    <w:rsid w:val="00A23D50"/>
    <w:rsid w:val="00A85073"/>
    <w:rsid w:val="00A95FCF"/>
    <w:rsid w:val="00AA5DFA"/>
    <w:rsid w:val="00AB25F8"/>
    <w:rsid w:val="00AC05D4"/>
    <w:rsid w:val="00AE1479"/>
    <w:rsid w:val="00AF09DD"/>
    <w:rsid w:val="00AF28D9"/>
    <w:rsid w:val="00AF5109"/>
    <w:rsid w:val="00B55AAE"/>
    <w:rsid w:val="00B570C0"/>
    <w:rsid w:val="00B72C90"/>
    <w:rsid w:val="00B75697"/>
    <w:rsid w:val="00B8165C"/>
    <w:rsid w:val="00B82B8C"/>
    <w:rsid w:val="00B83007"/>
    <w:rsid w:val="00B92D3C"/>
    <w:rsid w:val="00BB0FFA"/>
    <w:rsid w:val="00BB7C8E"/>
    <w:rsid w:val="00BC6BBF"/>
    <w:rsid w:val="00BE3168"/>
    <w:rsid w:val="00BF179A"/>
    <w:rsid w:val="00BF6A48"/>
    <w:rsid w:val="00C12799"/>
    <w:rsid w:val="00C1600A"/>
    <w:rsid w:val="00C2672A"/>
    <w:rsid w:val="00C30B35"/>
    <w:rsid w:val="00C51C9B"/>
    <w:rsid w:val="00C625CD"/>
    <w:rsid w:val="00C726D5"/>
    <w:rsid w:val="00C93061"/>
    <w:rsid w:val="00C93981"/>
    <w:rsid w:val="00C95BA8"/>
    <w:rsid w:val="00C974C4"/>
    <w:rsid w:val="00CA13DD"/>
    <w:rsid w:val="00CC03B0"/>
    <w:rsid w:val="00CE7145"/>
    <w:rsid w:val="00D007C5"/>
    <w:rsid w:val="00D55E26"/>
    <w:rsid w:val="00D60422"/>
    <w:rsid w:val="00D60AE8"/>
    <w:rsid w:val="00D63781"/>
    <w:rsid w:val="00D64DA0"/>
    <w:rsid w:val="00D714CD"/>
    <w:rsid w:val="00D81341"/>
    <w:rsid w:val="00DA6D23"/>
    <w:rsid w:val="00DB249E"/>
    <w:rsid w:val="00DB7449"/>
    <w:rsid w:val="00DD6AF3"/>
    <w:rsid w:val="00E0064A"/>
    <w:rsid w:val="00E07FBC"/>
    <w:rsid w:val="00E5343A"/>
    <w:rsid w:val="00E67D83"/>
    <w:rsid w:val="00E85E1C"/>
    <w:rsid w:val="00E8600D"/>
    <w:rsid w:val="00E90874"/>
    <w:rsid w:val="00EA1DC7"/>
    <w:rsid w:val="00EB484F"/>
    <w:rsid w:val="00EB68C1"/>
    <w:rsid w:val="00EC4236"/>
    <w:rsid w:val="00ED6EAC"/>
    <w:rsid w:val="00EF027C"/>
    <w:rsid w:val="00EF76E6"/>
    <w:rsid w:val="00F02ABB"/>
    <w:rsid w:val="00F0703F"/>
    <w:rsid w:val="00F123BA"/>
    <w:rsid w:val="00F24B56"/>
    <w:rsid w:val="00F40D68"/>
    <w:rsid w:val="00F41BB3"/>
    <w:rsid w:val="00F7761A"/>
    <w:rsid w:val="00FB317F"/>
    <w:rsid w:val="00FC0681"/>
    <w:rsid w:val="00FC1FC3"/>
    <w:rsid w:val="00FC3BE0"/>
    <w:rsid w:val="00F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697"/>
  </w:style>
  <w:style w:type="paragraph" w:styleId="a6">
    <w:name w:val="footer"/>
    <w:basedOn w:val="a"/>
    <w:link w:val="a7"/>
    <w:uiPriority w:val="99"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97"/>
  </w:style>
  <w:style w:type="paragraph" w:styleId="a8">
    <w:name w:val="Balloon Text"/>
    <w:basedOn w:val="a"/>
    <w:link w:val="a9"/>
    <w:uiPriority w:val="99"/>
    <w:semiHidden/>
    <w:unhideWhenUsed/>
    <w:rsid w:val="000B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7B1C-3276-4E3A-BFD9-D6AEAC9B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9423</Words>
  <Characters>53713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55</cp:revision>
  <cp:lastPrinted>2024-02-07T02:55:00Z</cp:lastPrinted>
  <dcterms:created xsi:type="dcterms:W3CDTF">2018-03-10T05:57:00Z</dcterms:created>
  <dcterms:modified xsi:type="dcterms:W3CDTF">2024-02-07T03:01:00Z</dcterms:modified>
</cp:coreProperties>
</file>